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24210" w14:textId="1B4A8CE6" w:rsidR="00521B49" w:rsidRDefault="00521B49" w:rsidP="00521B49">
      <w:pPr>
        <w:jc w:val="right"/>
        <w:rPr>
          <w:rFonts w:asciiTheme="minorBidi" w:hAnsiTheme="minorBidi"/>
          <w:i/>
          <w:iCs/>
          <w:sz w:val="28"/>
        </w:rPr>
      </w:pPr>
      <w:r>
        <w:rPr>
          <w:noProof/>
        </w:rPr>
        <w:drawing>
          <wp:inline distT="0" distB="0" distL="0" distR="0" wp14:anchorId="160C1A97" wp14:editId="6964CDD2">
            <wp:extent cx="1409700" cy="704850"/>
            <wp:effectExtent l="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6B1163" w14:textId="7F88E265" w:rsidR="00592FBA" w:rsidRPr="00285C3B" w:rsidRDefault="002C7F00" w:rsidP="00285C3B">
      <w:pPr>
        <w:rPr>
          <w:rFonts w:asciiTheme="minorBidi" w:hAnsiTheme="minorBidi"/>
          <w:sz w:val="28"/>
        </w:rPr>
      </w:pPr>
      <w:r>
        <w:rPr>
          <w:rFonts w:asciiTheme="minorBidi" w:hAnsiTheme="minorBidi"/>
          <w:i/>
          <w:iCs/>
          <w:sz w:val="28"/>
        </w:rPr>
        <w:t>Press Release</w:t>
      </w:r>
      <w:r w:rsidR="00B10182" w:rsidRPr="00B10182">
        <w:rPr>
          <w:rFonts w:asciiTheme="minorBidi" w:hAnsiTheme="minorBidi"/>
          <w:i/>
          <w:iCs/>
          <w:sz w:val="28"/>
          <w:cs/>
        </w:rPr>
        <w:br/>
      </w:r>
      <w:bookmarkStart w:id="0" w:name="_GoBack"/>
      <w:bookmarkEnd w:id="0"/>
    </w:p>
    <w:p w14:paraId="31F78438" w14:textId="45CAFDC6" w:rsidR="00BC5125" w:rsidRPr="00F65CD5" w:rsidRDefault="00E06089" w:rsidP="00285C3B">
      <w:pPr>
        <w:jc w:val="center"/>
        <w:rPr>
          <w:rFonts w:ascii="Cordia New" w:hAnsi="Cordia New" w:cs="Cordia New"/>
          <w:b/>
          <w:bCs/>
          <w:sz w:val="32"/>
          <w:szCs w:val="32"/>
        </w:rPr>
      </w:pPr>
      <w:r>
        <w:rPr>
          <w:rFonts w:ascii="Cordia New" w:hAnsi="Cordia New" w:cs="Cordia New"/>
          <w:b/>
          <w:bCs/>
          <w:sz w:val="32"/>
          <w:szCs w:val="32"/>
        </w:rPr>
        <w:t>SCGC</w:t>
      </w:r>
      <w:r>
        <w:rPr>
          <w:rFonts w:ascii="Cordia New" w:hAnsi="Cordia New" w:cs="Cordia New"/>
          <w:b/>
          <w:bCs/>
          <w:sz w:val="32"/>
          <w:szCs w:val="32"/>
          <w:cs/>
        </w:rPr>
        <w:t>’</w:t>
      </w:r>
      <w:r>
        <w:rPr>
          <w:rFonts w:ascii="Cordia New" w:hAnsi="Cordia New" w:cs="Cordia New"/>
          <w:b/>
          <w:bCs/>
          <w:sz w:val="32"/>
          <w:szCs w:val="32"/>
        </w:rPr>
        <w:t xml:space="preserve">s </w:t>
      </w:r>
      <w:r w:rsidR="00BC5125">
        <w:rPr>
          <w:rFonts w:ascii="Cordia New" w:hAnsi="Cordia New" w:cs="Cordia New"/>
          <w:b/>
          <w:bCs/>
          <w:sz w:val="32"/>
          <w:szCs w:val="32"/>
        </w:rPr>
        <w:t>REPCO NEX</w:t>
      </w:r>
      <w:r w:rsidR="003173B1">
        <w:rPr>
          <w:rFonts w:ascii="Cordia New" w:hAnsi="Cordia New" w:cs="Cordia New"/>
          <w:b/>
          <w:bCs/>
          <w:sz w:val="32"/>
          <w:szCs w:val="32"/>
        </w:rPr>
        <w:t xml:space="preserve"> Joins F</w:t>
      </w:r>
      <w:r>
        <w:rPr>
          <w:rFonts w:ascii="Cordia New" w:hAnsi="Cordia New" w:cs="Cordia New"/>
          <w:b/>
          <w:bCs/>
          <w:sz w:val="32"/>
          <w:szCs w:val="32"/>
        </w:rPr>
        <w:t xml:space="preserve">orces with Critical Facility </w:t>
      </w:r>
      <w:r w:rsidR="00664F60">
        <w:rPr>
          <w:rFonts w:ascii="Cordia New" w:hAnsi="Cordia New" w:cs="Cordia New"/>
          <w:b/>
          <w:bCs/>
          <w:sz w:val="32"/>
          <w:szCs w:val="32"/>
        </w:rPr>
        <w:br/>
      </w:r>
      <w:r w:rsidR="003173B1">
        <w:rPr>
          <w:rFonts w:ascii="Cordia New" w:hAnsi="Cordia New" w:cs="Cordia New"/>
          <w:b/>
          <w:bCs/>
          <w:sz w:val="32"/>
          <w:szCs w:val="32"/>
        </w:rPr>
        <w:t>to Develop an Advanced Lightning Protection S</w:t>
      </w:r>
      <w:r>
        <w:rPr>
          <w:rFonts w:ascii="Cordia New" w:hAnsi="Cordia New" w:cs="Cordia New"/>
          <w:b/>
          <w:bCs/>
          <w:sz w:val="32"/>
          <w:szCs w:val="32"/>
        </w:rPr>
        <w:t>olution</w:t>
      </w:r>
      <w:r w:rsidR="003173B1">
        <w:rPr>
          <w:rFonts w:ascii="Cordia New" w:hAnsi="Cordia New" w:cs="Cordia New"/>
          <w:b/>
          <w:bCs/>
          <w:sz w:val="32"/>
          <w:szCs w:val="32"/>
        </w:rPr>
        <w:t xml:space="preserve"> to E</w:t>
      </w:r>
      <w:r w:rsidR="00853949">
        <w:rPr>
          <w:rFonts w:ascii="Cordia New" w:hAnsi="Cordia New" w:cs="Cordia New"/>
          <w:b/>
          <w:bCs/>
          <w:sz w:val="32"/>
          <w:szCs w:val="32"/>
        </w:rPr>
        <w:t xml:space="preserve">levate </w:t>
      </w:r>
      <w:r w:rsidR="00681ACE">
        <w:rPr>
          <w:rFonts w:ascii="Cordia New" w:hAnsi="Cordia New" w:cs="Cordia New"/>
          <w:b/>
          <w:bCs/>
          <w:sz w:val="32"/>
          <w:szCs w:val="32"/>
        </w:rPr>
        <w:t>Industry</w:t>
      </w:r>
      <w:r w:rsidR="0081128D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3173B1">
        <w:rPr>
          <w:rFonts w:ascii="Cordia New" w:hAnsi="Cordia New" w:cs="Cordia New"/>
          <w:b/>
          <w:bCs/>
          <w:sz w:val="32"/>
          <w:szCs w:val="32"/>
        </w:rPr>
        <w:t>Safety S</w:t>
      </w:r>
      <w:r w:rsidR="00853949">
        <w:rPr>
          <w:rFonts w:ascii="Cordia New" w:hAnsi="Cordia New" w:cs="Cordia New"/>
          <w:b/>
          <w:bCs/>
          <w:sz w:val="32"/>
          <w:szCs w:val="32"/>
        </w:rPr>
        <w:t>tandard</w:t>
      </w:r>
    </w:p>
    <w:p w14:paraId="15A78383" w14:textId="77777777" w:rsidR="00394FAD" w:rsidRPr="00F65CD5" w:rsidRDefault="00394FAD" w:rsidP="00737D51">
      <w:pPr>
        <w:rPr>
          <w:rFonts w:ascii="Cordia New" w:hAnsi="Cordia New" w:cs="Cordia New"/>
          <w:sz w:val="32"/>
          <w:szCs w:val="32"/>
        </w:rPr>
      </w:pPr>
    </w:p>
    <w:p w14:paraId="5A6CD376" w14:textId="273AE49A" w:rsidR="0081128D" w:rsidRPr="00F65CD5" w:rsidRDefault="0081128D" w:rsidP="00F65CD5">
      <w:pPr>
        <w:jc w:val="thaiDistribute"/>
        <w:rPr>
          <w:rFonts w:ascii="Cordia New" w:hAnsi="Cordia New" w:cs="Cordia New"/>
          <w:sz w:val="32"/>
          <w:szCs w:val="32"/>
        </w:rPr>
      </w:pPr>
      <w:r w:rsidRPr="000B097E">
        <w:rPr>
          <w:rFonts w:ascii="Cordia New" w:hAnsi="Cordia New" w:cs="Cordia New"/>
          <w:b/>
          <w:bCs/>
          <w:sz w:val="32"/>
          <w:szCs w:val="32"/>
        </w:rPr>
        <w:t xml:space="preserve">Bangkok </w:t>
      </w:r>
      <w:r w:rsidRPr="000B097E">
        <w:rPr>
          <w:rFonts w:ascii="Cordia New" w:hAnsi="Cordia New" w:cs="Cordia New"/>
          <w:b/>
          <w:bCs/>
          <w:sz w:val="32"/>
          <w:szCs w:val="32"/>
          <w:cs/>
        </w:rPr>
        <w:t xml:space="preserve">– </w:t>
      </w:r>
      <w:r w:rsidRPr="000B097E">
        <w:rPr>
          <w:rFonts w:ascii="Cordia New" w:hAnsi="Cordia New" w:cs="Cordia New"/>
          <w:b/>
          <w:bCs/>
          <w:sz w:val="32"/>
          <w:szCs w:val="32"/>
        </w:rPr>
        <w:t>August 11, 2022</w:t>
      </w:r>
      <w:r>
        <w:rPr>
          <w:rFonts w:ascii="Cordia New" w:hAnsi="Cordia New" w:cs="Cordia New"/>
          <w:sz w:val="32"/>
          <w:szCs w:val="32"/>
          <w:cs/>
        </w:rPr>
        <w:t xml:space="preserve">: </w:t>
      </w:r>
      <w:proofErr w:type="spellStart"/>
      <w:r w:rsidR="00551D7C" w:rsidRPr="00551D7C">
        <w:rPr>
          <w:rFonts w:ascii="Cordia New" w:hAnsi="Cordia New" w:cs="Cordia New"/>
          <w:sz w:val="32"/>
          <w:szCs w:val="32"/>
        </w:rPr>
        <w:t>Rayong</w:t>
      </w:r>
      <w:proofErr w:type="spellEnd"/>
      <w:r w:rsidR="00551D7C" w:rsidRPr="00551D7C">
        <w:rPr>
          <w:rFonts w:ascii="Cordia New" w:hAnsi="Cordia New" w:cs="Cordia New"/>
          <w:sz w:val="32"/>
          <w:szCs w:val="32"/>
        </w:rPr>
        <w:t xml:space="preserve"> Engineering and Plant Service Co</w:t>
      </w:r>
      <w:r w:rsidR="00551D7C" w:rsidRPr="00551D7C">
        <w:rPr>
          <w:rFonts w:ascii="Cordia New" w:hAnsi="Cordia New" w:cs="Cordia New"/>
          <w:sz w:val="32"/>
          <w:szCs w:val="32"/>
          <w:cs/>
        </w:rPr>
        <w:t>.</w:t>
      </w:r>
      <w:r w:rsidR="00551D7C" w:rsidRPr="00551D7C">
        <w:rPr>
          <w:rFonts w:ascii="Cordia New" w:hAnsi="Cordia New" w:cs="Cordia New"/>
          <w:sz w:val="32"/>
          <w:szCs w:val="32"/>
        </w:rPr>
        <w:t>, Ltd</w:t>
      </w:r>
      <w:r w:rsidR="00551D7C" w:rsidRPr="00551D7C">
        <w:rPr>
          <w:rFonts w:ascii="Cordia New" w:hAnsi="Cordia New" w:cs="Cordia New"/>
          <w:sz w:val="32"/>
          <w:szCs w:val="32"/>
          <w:cs/>
        </w:rPr>
        <w:t>.</w:t>
      </w:r>
      <w:r w:rsidR="00551D7C" w:rsidRPr="00551D7C">
        <w:rPr>
          <w:rFonts w:ascii="Cordia New" w:hAnsi="Cordia New" w:cs="Cordia New"/>
          <w:sz w:val="32"/>
          <w:szCs w:val="32"/>
        </w:rPr>
        <w:t xml:space="preserve">, a subsidiary of SCG Chemicals </w:t>
      </w:r>
      <w:r w:rsidR="00551D7C">
        <w:rPr>
          <w:rFonts w:ascii="Cordia New" w:hAnsi="Cordia New" w:cs="Cordia New"/>
          <w:sz w:val="32"/>
          <w:szCs w:val="32"/>
          <w:cs/>
        </w:rPr>
        <w:t>(</w:t>
      </w:r>
      <w:r w:rsidR="00551D7C" w:rsidRPr="00551D7C">
        <w:rPr>
          <w:rFonts w:ascii="Cordia New" w:hAnsi="Cordia New" w:cs="Cordia New"/>
          <w:sz w:val="32"/>
          <w:szCs w:val="32"/>
        </w:rPr>
        <w:t>SCGC</w:t>
      </w:r>
      <w:r w:rsidR="00551D7C">
        <w:rPr>
          <w:rFonts w:ascii="Cordia New" w:hAnsi="Cordia New" w:cs="Cordia New"/>
          <w:sz w:val="32"/>
          <w:szCs w:val="32"/>
          <w:cs/>
        </w:rPr>
        <w:t>)</w:t>
      </w:r>
      <w:r w:rsidR="00551D7C" w:rsidRPr="00551D7C">
        <w:rPr>
          <w:rFonts w:ascii="Cordia New" w:hAnsi="Cordia New" w:cs="Cordia New"/>
          <w:sz w:val="32"/>
          <w:szCs w:val="32"/>
        </w:rPr>
        <w:t xml:space="preserve">, </w:t>
      </w:r>
      <w:r w:rsidR="00551D7C">
        <w:rPr>
          <w:rFonts w:ascii="Cordia New" w:hAnsi="Cordia New" w:cs="Cordia New"/>
          <w:sz w:val="32"/>
          <w:szCs w:val="32"/>
        </w:rPr>
        <w:t>and</w:t>
      </w:r>
      <w:r w:rsidR="00551D7C" w:rsidRPr="00551D7C">
        <w:rPr>
          <w:rFonts w:ascii="Cordia New" w:hAnsi="Cordia New" w:cs="Cordia New"/>
          <w:sz w:val="32"/>
          <w:szCs w:val="32"/>
        </w:rPr>
        <w:t xml:space="preserve"> Critical Facility </w:t>
      </w:r>
      <w:r w:rsidR="00551D7C" w:rsidRPr="00551D7C">
        <w:rPr>
          <w:rFonts w:ascii="Cordia New" w:hAnsi="Cordia New" w:cs="Cordia New"/>
          <w:sz w:val="32"/>
          <w:szCs w:val="32"/>
          <w:cs/>
        </w:rPr>
        <w:t>(</w:t>
      </w:r>
      <w:r w:rsidR="00551D7C" w:rsidRPr="00551D7C">
        <w:rPr>
          <w:rFonts w:ascii="Cordia New" w:hAnsi="Cordia New" w:cs="Cordia New"/>
          <w:sz w:val="32"/>
          <w:szCs w:val="32"/>
        </w:rPr>
        <w:t>Thailand</w:t>
      </w:r>
      <w:r w:rsidR="00551D7C" w:rsidRPr="00551D7C">
        <w:rPr>
          <w:rFonts w:ascii="Cordia New" w:hAnsi="Cordia New" w:cs="Cordia New"/>
          <w:sz w:val="32"/>
          <w:szCs w:val="32"/>
          <w:cs/>
        </w:rPr>
        <w:t xml:space="preserve">) </w:t>
      </w:r>
      <w:r w:rsidR="00551D7C" w:rsidRPr="00551D7C">
        <w:rPr>
          <w:rFonts w:ascii="Cordia New" w:hAnsi="Cordia New" w:cs="Cordia New"/>
          <w:sz w:val="32"/>
          <w:szCs w:val="32"/>
        </w:rPr>
        <w:t>Co</w:t>
      </w:r>
      <w:r w:rsidR="00551D7C" w:rsidRPr="00551D7C">
        <w:rPr>
          <w:rFonts w:ascii="Cordia New" w:hAnsi="Cordia New" w:cs="Cordia New"/>
          <w:sz w:val="32"/>
          <w:szCs w:val="32"/>
          <w:cs/>
        </w:rPr>
        <w:t>.</w:t>
      </w:r>
      <w:r w:rsidR="00551D7C" w:rsidRPr="00551D7C">
        <w:rPr>
          <w:rFonts w:ascii="Cordia New" w:hAnsi="Cordia New" w:cs="Cordia New"/>
          <w:sz w:val="32"/>
          <w:szCs w:val="32"/>
        </w:rPr>
        <w:t>, Ltd</w:t>
      </w:r>
      <w:r w:rsidR="00551D7C" w:rsidRPr="00551D7C">
        <w:rPr>
          <w:rFonts w:ascii="Cordia New" w:hAnsi="Cordia New" w:cs="Cordia New"/>
          <w:sz w:val="32"/>
          <w:szCs w:val="32"/>
          <w:cs/>
        </w:rPr>
        <w:t xml:space="preserve">. </w:t>
      </w:r>
      <w:r w:rsidR="00551D7C">
        <w:rPr>
          <w:rFonts w:ascii="Cordia New" w:hAnsi="Cordia New" w:cs="Cordia New"/>
          <w:sz w:val="32"/>
          <w:szCs w:val="32"/>
          <w:cs/>
        </w:rPr>
        <w:t>(</w:t>
      </w:r>
      <w:r w:rsidR="00551D7C" w:rsidRPr="00551D7C">
        <w:rPr>
          <w:rFonts w:ascii="Cordia New" w:hAnsi="Cordia New" w:cs="Cordia New"/>
          <w:sz w:val="32"/>
          <w:szCs w:val="32"/>
        </w:rPr>
        <w:t>CFT</w:t>
      </w:r>
      <w:r w:rsidR="00551D7C">
        <w:rPr>
          <w:rFonts w:ascii="Cordia New" w:hAnsi="Cordia New" w:cs="Cordia New"/>
          <w:sz w:val="32"/>
          <w:szCs w:val="32"/>
          <w:cs/>
        </w:rPr>
        <w:t>)</w:t>
      </w:r>
      <w:r w:rsidR="00551D7C" w:rsidRPr="00551D7C">
        <w:rPr>
          <w:rFonts w:ascii="Cordia New" w:hAnsi="Cordia New" w:cs="Cordia New"/>
          <w:sz w:val="32"/>
          <w:szCs w:val="32"/>
        </w:rPr>
        <w:t xml:space="preserve"> signed a memorandum of understanding for a collaboration</w:t>
      </w:r>
      <w:r w:rsidR="00541CF2">
        <w:rPr>
          <w:rFonts w:ascii="Cordia New" w:hAnsi="Cordia New" w:cs="Cordia New"/>
          <w:sz w:val="32"/>
          <w:szCs w:val="32"/>
        </w:rPr>
        <w:t xml:space="preserve"> on products and services</w:t>
      </w:r>
      <w:r w:rsidR="00551D7C" w:rsidRPr="00551D7C">
        <w:rPr>
          <w:rFonts w:ascii="Cordia New" w:hAnsi="Cordia New" w:cs="Cordia New"/>
          <w:sz w:val="32"/>
          <w:szCs w:val="32"/>
          <w:cs/>
        </w:rPr>
        <w:t xml:space="preserve"> </w:t>
      </w:r>
      <w:r w:rsidR="000B097E">
        <w:rPr>
          <w:rFonts w:ascii="Cordia New" w:hAnsi="Cordia New" w:cs="Cordia New"/>
          <w:sz w:val="32"/>
          <w:szCs w:val="32"/>
        </w:rPr>
        <w:t>to deliver</w:t>
      </w:r>
      <w:r w:rsidR="00551D7C" w:rsidRPr="00551D7C">
        <w:rPr>
          <w:rFonts w:ascii="Cordia New" w:hAnsi="Cordia New" w:cs="Cordia New"/>
          <w:sz w:val="32"/>
          <w:szCs w:val="32"/>
        </w:rPr>
        <w:t xml:space="preserve"> an advanced </w:t>
      </w:r>
      <w:r w:rsidR="00A04628">
        <w:rPr>
          <w:rFonts w:ascii="Cordia New" w:hAnsi="Cordia New" w:cs="Cordia New"/>
          <w:sz w:val="32"/>
          <w:szCs w:val="32"/>
        </w:rPr>
        <w:t xml:space="preserve">integrated </w:t>
      </w:r>
      <w:r w:rsidR="00551D7C" w:rsidRPr="00551D7C">
        <w:rPr>
          <w:rFonts w:ascii="Cordia New" w:hAnsi="Cordia New" w:cs="Cordia New"/>
          <w:sz w:val="32"/>
          <w:szCs w:val="32"/>
        </w:rPr>
        <w:t>lightning</w:t>
      </w:r>
      <w:r w:rsidR="00A04628">
        <w:rPr>
          <w:rFonts w:ascii="Cordia New" w:hAnsi="Cordia New" w:cs="Cordia New"/>
          <w:sz w:val="32"/>
          <w:szCs w:val="32"/>
        </w:rPr>
        <w:t xml:space="preserve"> protection</w:t>
      </w:r>
      <w:r w:rsidR="00551D7C" w:rsidRPr="00551D7C">
        <w:rPr>
          <w:rFonts w:ascii="Cordia New" w:hAnsi="Cordia New" w:cs="Cordia New"/>
          <w:sz w:val="32"/>
          <w:szCs w:val="32"/>
        </w:rPr>
        <w:t xml:space="preserve"> solution in order to elevate safety standard</w:t>
      </w:r>
      <w:r w:rsidR="002E304A">
        <w:rPr>
          <w:rFonts w:ascii="Cordia New" w:hAnsi="Cordia New" w:cs="Cordia New"/>
          <w:sz w:val="32"/>
          <w:szCs w:val="32"/>
        </w:rPr>
        <w:t>s</w:t>
      </w:r>
      <w:r w:rsidR="00551D7C" w:rsidRPr="00551D7C">
        <w:rPr>
          <w:rFonts w:ascii="Cordia New" w:hAnsi="Cordia New" w:cs="Cordia New"/>
          <w:sz w:val="32"/>
          <w:szCs w:val="32"/>
        </w:rPr>
        <w:t xml:space="preserve"> for operators</w:t>
      </w:r>
      <w:r w:rsidR="002E304A">
        <w:rPr>
          <w:rFonts w:ascii="Cordia New" w:hAnsi="Cordia New" w:cs="Cordia New"/>
          <w:sz w:val="32"/>
          <w:szCs w:val="32"/>
        </w:rPr>
        <w:t xml:space="preserve"> in industrial plants</w:t>
      </w:r>
      <w:r w:rsidR="00551D7C" w:rsidRPr="00551D7C">
        <w:rPr>
          <w:rFonts w:ascii="Cordia New" w:hAnsi="Cordia New" w:cs="Cordia New"/>
          <w:sz w:val="32"/>
          <w:szCs w:val="32"/>
        </w:rPr>
        <w:t xml:space="preserve"> and prevent damage to equipment and machine</w:t>
      </w:r>
      <w:r w:rsidR="002E304A">
        <w:rPr>
          <w:rFonts w:ascii="Cordia New" w:hAnsi="Cordia New" w:cs="Cordia New"/>
          <w:sz w:val="32"/>
          <w:szCs w:val="32"/>
        </w:rPr>
        <w:t>ry</w:t>
      </w:r>
      <w:r w:rsidR="00551D7C" w:rsidRPr="00551D7C">
        <w:rPr>
          <w:rFonts w:ascii="Cordia New" w:hAnsi="Cordia New" w:cs="Cordia New"/>
          <w:sz w:val="32"/>
          <w:szCs w:val="32"/>
        </w:rPr>
        <w:t xml:space="preserve">, which </w:t>
      </w:r>
      <w:r w:rsidR="002E304A">
        <w:rPr>
          <w:rFonts w:ascii="Cordia New" w:hAnsi="Cordia New" w:cs="Cordia New"/>
          <w:sz w:val="32"/>
          <w:szCs w:val="32"/>
        </w:rPr>
        <w:t xml:space="preserve">may </w:t>
      </w:r>
      <w:r w:rsidR="00C001A0">
        <w:rPr>
          <w:rFonts w:ascii="Cordia New" w:hAnsi="Cordia New" w:cs="Cordia New"/>
          <w:sz w:val="32"/>
          <w:szCs w:val="32"/>
        </w:rPr>
        <w:t>result in operational disruptions</w:t>
      </w:r>
      <w:r w:rsidR="00551D7C" w:rsidRPr="00551D7C">
        <w:rPr>
          <w:rFonts w:ascii="Cordia New" w:hAnsi="Cordia New" w:cs="Cordia New"/>
          <w:sz w:val="32"/>
          <w:szCs w:val="32"/>
          <w:cs/>
        </w:rPr>
        <w:t>.</w:t>
      </w:r>
      <w:r w:rsidR="002E304A">
        <w:rPr>
          <w:rFonts w:ascii="Cordia New" w:hAnsi="Cordia New" w:cs="Cordia New"/>
          <w:sz w:val="32"/>
          <w:szCs w:val="32"/>
        </w:rPr>
        <w:t xml:space="preserve"> The </w:t>
      </w:r>
      <w:r w:rsidR="00C001A0">
        <w:rPr>
          <w:rFonts w:ascii="Cordia New" w:hAnsi="Cordia New" w:cs="Cordia New"/>
          <w:sz w:val="32"/>
          <w:szCs w:val="32"/>
        </w:rPr>
        <w:t xml:space="preserve">service will be offered to </w:t>
      </w:r>
      <w:r w:rsidR="005760E0">
        <w:rPr>
          <w:rFonts w:ascii="Cordia New" w:hAnsi="Cordia New" w:cs="Cordia New"/>
          <w:sz w:val="32"/>
          <w:szCs w:val="32"/>
        </w:rPr>
        <w:t xml:space="preserve">customers </w:t>
      </w:r>
      <w:r w:rsidR="006E22FF">
        <w:rPr>
          <w:rFonts w:ascii="Cordia New" w:hAnsi="Cordia New" w:cs="Cordia New"/>
          <w:sz w:val="32"/>
          <w:szCs w:val="32"/>
        </w:rPr>
        <w:t>across</w:t>
      </w:r>
      <w:r w:rsidR="005760E0">
        <w:rPr>
          <w:rFonts w:ascii="Cordia New" w:hAnsi="Cordia New" w:cs="Cordia New"/>
          <w:sz w:val="32"/>
          <w:szCs w:val="32"/>
          <w:cs/>
        </w:rPr>
        <w:t xml:space="preserve"> </w:t>
      </w:r>
      <w:r w:rsidR="006E22FF">
        <w:rPr>
          <w:rFonts w:ascii="Cordia New" w:hAnsi="Cordia New" w:cs="Cordia New"/>
          <w:sz w:val="32"/>
          <w:szCs w:val="32"/>
        </w:rPr>
        <w:t>major</w:t>
      </w:r>
      <w:r w:rsidR="005760E0">
        <w:rPr>
          <w:rFonts w:ascii="Cordia New" w:hAnsi="Cordia New" w:cs="Cordia New"/>
          <w:sz w:val="32"/>
          <w:szCs w:val="32"/>
        </w:rPr>
        <w:t xml:space="preserve"> industries, such as petrochemicals and chemicals</w:t>
      </w:r>
      <w:r w:rsidR="0040676F">
        <w:rPr>
          <w:rFonts w:ascii="Cordia New" w:hAnsi="Cordia New" w:cs="Cordia New"/>
          <w:sz w:val="32"/>
          <w:szCs w:val="32"/>
        </w:rPr>
        <w:t>;</w:t>
      </w:r>
      <w:r w:rsidR="005760E0">
        <w:rPr>
          <w:rFonts w:ascii="Cordia New" w:hAnsi="Cordia New" w:cs="Cordia New"/>
          <w:sz w:val="32"/>
          <w:szCs w:val="32"/>
          <w:cs/>
        </w:rPr>
        <w:t xml:space="preserve"> </w:t>
      </w:r>
      <w:r w:rsidR="003C6B5B">
        <w:rPr>
          <w:rFonts w:ascii="Cordia New" w:hAnsi="Cordia New" w:cs="Cordia New"/>
          <w:sz w:val="32"/>
          <w:szCs w:val="32"/>
        </w:rPr>
        <w:t>energy</w:t>
      </w:r>
      <w:r w:rsidR="0040676F">
        <w:rPr>
          <w:rFonts w:ascii="Cordia New" w:hAnsi="Cordia New" w:cs="Cordia New"/>
          <w:sz w:val="32"/>
          <w:szCs w:val="32"/>
        </w:rPr>
        <w:t>;</w:t>
      </w:r>
      <w:r w:rsidR="003C6B5B">
        <w:rPr>
          <w:rFonts w:ascii="Cordia New" w:hAnsi="Cordia New" w:cs="Cordia New"/>
          <w:sz w:val="32"/>
          <w:szCs w:val="32"/>
        </w:rPr>
        <w:t xml:space="preserve"> food, beverages, and medicine</w:t>
      </w:r>
      <w:r w:rsidR="0040676F">
        <w:rPr>
          <w:rFonts w:ascii="Cordia New" w:hAnsi="Cordia New" w:cs="Cordia New"/>
          <w:sz w:val="32"/>
          <w:szCs w:val="32"/>
        </w:rPr>
        <w:t>;</w:t>
      </w:r>
      <w:r w:rsidR="003C6B5B">
        <w:rPr>
          <w:rFonts w:ascii="Cordia New" w:hAnsi="Cordia New" w:cs="Cordia New"/>
          <w:sz w:val="32"/>
          <w:szCs w:val="32"/>
          <w:cs/>
        </w:rPr>
        <w:t xml:space="preserve"> </w:t>
      </w:r>
      <w:r w:rsidR="0040676F">
        <w:rPr>
          <w:rFonts w:ascii="Cordia New" w:hAnsi="Cordia New" w:cs="Cordia New"/>
          <w:sz w:val="32"/>
          <w:szCs w:val="32"/>
        </w:rPr>
        <w:t>packaging, automotive, and electronics</w:t>
      </w:r>
      <w:r w:rsidR="006E22FF">
        <w:rPr>
          <w:rFonts w:ascii="Cordia New" w:hAnsi="Cordia New" w:cs="Cordia New"/>
          <w:sz w:val="32"/>
          <w:szCs w:val="32"/>
        </w:rPr>
        <w:t xml:space="preserve"> in various countries in Southeast Asia, </w:t>
      </w:r>
      <w:r w:rsidR="004F3196">
        <w:rPr>
          <w:rFonts w:ascii="Cordia New" w:hAnsi="Cordia New" w:cs="Cordia New"/>
          <w:sz w:val="32"/>
          <w:szCs w:val="32"/>
        </w:rPr>
        <w:t>from</w:t>
      </w:r>
      <w:r w:rsidR="006E22FF">
        <w:rPr>
          <w:rFonts w:ascii="Cordia New" w:hAnsi="Cordia New" w:cs="Cordia New"/>
          <w:sz w:val="32"/>
          <w:szCs w:val="32"/>
        </w:rPr>
        <w:t xml:space="preserve"> Thailand, Vietnam, Indonesia, Cambodia, </w:t>
      </w:r>
      <w:r w:rsidR="004F3196">
        <w:rPr>
          <w:rFonts w:ascii="Cordia New" w:hAnsi="Cordia New" w:cs="Cordia New"/>
          <w:sz w:val="32"/>
          <w:szCs w:val="32"/>
        </w:rPr>
        <w:t>to</w:t>
      </w:r>
      <w:r w:rsidR="006E22FF">
        <w:rPr>
          <w:rFonts w:ascii="Cordia New" w:hAnsi="Cordia New" w:cs="Cordia New"/>
          <w:sz w:val="32"/>
          <w:szCs w:val="32"/>
        </w:rPr>
        <w:t xml:space="preserve"> the Lao People</w:t>
      </w:r>
      <w:r w:rsidR="006E22FF">
        <w:rPr>
          <w:rFonts w:ascii="Cordia New" w:hAnsi="Cordia New" w:cs="Cordia New"/>
          <w:sz w:val="32"/>
          <w:szCs w:val="32"/>
          <w:cs/>
        </w:rPr>
        <w:t>’</w:t>
      </w:r>
      <w:r w:rsidR="006E22FF">
        <w:rPr>
          <w:rFonts w:ascii="Cordia New" w:hAnsi="Cordia New" w:cs="Cordia New"/>
          <w:sz w:val="32"/>
          <w:szCs w:val="32"/>
        </w:rPr>
        <w:t>s Democratic Republic</w:t>
      </w:r>
      <w:r w:rsidR="006E22FF">
        <w:rPr>
          <w:rFonts w:ascii="Cordia New" w:hAnsi="Cordia New" w:cs="Cordia New"/>
          <w:sz w:val="32"/>
          <w:szCs w:val="32"/>
          <w:cs/>
        </w:rPr>
        <w:t>.</w:t>
      </w:r>
    </w:p>
    <w:p w14:paraId="0B8DA17F" w14:textId="77777777" w:rsidR="00C4625F" w:rsidRPr="00F65CD5" w:rsidRDefault="00C4625F" w:rsidP="00EE77D3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</w:p>
    <w:p w14:paraId="3DF5CDD1" w14:textId="0FBB4FD2" w:rsidR="00D04DE4" w:rsidRPr="00D04DE4" w:rsidRDefault="00D04DE4" w:rsidP="00F65CD5">
      <w:pPr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D04DE4">
        <w:rPr>
          <w:rFonts w:ascii="Cordia New" w:hAnsi="Cordia New" w:cs="Cordia New"/>
          <w:b/>
          <w:bCs/>
          <w:sz w:val="32"/>
          <w:szCs w:val="32"/>
        </w:rPr>
        <w:t>Mr</w:t>
      </w:r>
      <w:r w:rsidRPr="00D04DE4">
        <w:rPr>
          <w:rFonts w:ascii="Cordia New" w:hAnsi="Cordia New" w:cs="Cordia New"/>
          <w:b/>
          <w:bCs/>
          <w:sz w:val="32"/>
          <w:szCs w:val="32"/>
          <w:cs/>
        </w:rPr>
        <w:t xml:space="preserve">. </w:t>
      </w:r>
      <w:proofErr w:type="spellStart"/>
      <w:r w:rsidRPr="00D04DE4">
        <w:rPr>
          <w:rFonts w:ascii="Cordia New" w:hAnsi="Cordia New" w:cs="Cordia New"/>
          <w:b/>
          <w:bCs/>
          <w:sz w:val="32"/>
          <w:szCs w:val="32"/>
        </w:rPr>
        <w:t>Chokchai</w:t>
      </w:r>
      <w:proofErr w:type="spellEnd"/>
      <w:r w:rsidRPr="00D04DE4">
        <w:rPr>
          <w:rFonts w:ascii="Cordia New" w:hAnsi="Cordia New" w:cs="Cordia New"/>
          <w:b/>
          <w:bCs/>
          <w:sz w:val="32"/>
          <w:szCs w:val="32"/>
        </w:rPr>
        <w:t xml:space="preserve"> </w:t>
      </w:r>
      <w:proofErr w:type="spellStart"/>
      <w:r w:rsidRPr="00D04DE4">
        <w:rPr>
          <w:rFonts w:ascii="Cordia New" w:hAnsi="Cordia New" w:cs="Cordia New"/>
          <w:b/>
          <w:bCs/>
          <w:sz w:val="32"/>
          <w:szCs w:val="32"/>
        </w:rPr>
        <w:t>Montreeamornchet</w:t>
      </w:r>
      <w:proofErr w:type="spellEnd"/>
      <w:r w:rsidRPr="00D04DE4">
        <w:rPr>
          <w:rFonts w:ascii="Cordia New" w:hAnsi="Cordia New" w:cs="Cordia New"/>
          <w:b/>
          <w:bCs/>
          <w:sz w:val="32"/>
          <w:szCs w:val="32"/>
        </w:rPr>
        <w:t xml:space="preserve">, Managing Director of </w:t>
      </w:r>
      <w:proofErr w:type="spellStart"/>
      <w:r w:rsidR="00ED30D6" w:rsidRPr="00ED30D6">
        <w:rPr>
          <w:rFonts w:ascii="Cordia New" w:hAnsi="Cordia New" w:cs="Cordia New"/>
          <w:b/>
          <w:bCs/>
          <w:sz w:val="32"/>
          <w:szCs w:val="32"/>
        </w:rPr>
        <w:t>Rayong</w:t>
      </w:r>
      <w:proofErr w:type="spellEnd"/>
      <w:r w:rsidR="00ED30D6" w:rsidRPr="00ED30D6">
        <w:rPr>
          <w:rFonts w:ascii="Cordia New" w:hAnsi="Cordia New" w:cs="Cordia New"/>
          <w:b/>
          <w:bCs/>
          <w:sz w:val="32"/>
          <w:szCs w:val="32"/>
        </w:rPr>
        <w:t xml:space="preserve"> Engineering and Plant Service Co</w:t>
      </w:r>
      <w:r w:rsidR="00ED30D6" w:rsidRPr="00ED30D6">
        <w:rPr>
          <w:rFonts w:ascii="Cordia New" w:hAnsi="Cordia New" w:cs="Cordia New"/>
          <w:b/>
          <w:bCs/>
          <w:sz w:val="32"/>
          <w:szCs w:val="32"/>
          <w:cs/>
        </w:rPr>
        <w:t>.</w:t>
      </w:r>
      <w:r w:rsidR="00ED30D6" w:rsidRPr="00ED30D6">
        <w:rPr>
          <w:rFonts w:ascii="Cordia New" w:hAnsi="Cordia New" w:cs="Cordia New"/>
          <w:b/>
          <w:bCs/>
          <w:sz w:val="32"/>
          <w:szCs w:val="32"/>
        </w:rPr>
        <w:t>, Ltd</w:t>
      </w:r>
      <w:r w:rsidR="00ED30D6" w:rsidRPr="00ED30D6">
        <w:rPr>
          <w:rFonts w:ascii="Cordia New" w:hAnsi="Cordia New" w:cs="Cordia New"/>
          <w:b/>
          <w:bCs/>
          <w:sz w:val="32"/>
          <w:szCs w:val="32"/>
          <w:cs/>
        </w:rPr>
        <w:t>.</w:t>
      </w:r>
      <w:r w:rsidR="00ED30D6">
        <w:rPr>
          <w:rFonts w:ascii="Cordia New" w:hAnsi="Cordia New" w:cs="Cordia New"/>
          <w:b/>
          <w:bCs/>
          <w:sz w:val="32"/>
          <w:szCs w:val="32"/>
          <w:cs/>
        </w:rPr>
        <w:t xml:space="preserve"> (</w:t>
      </w:r>
      <w:r w:rsidRPr="00D04DE4">
        <w:rPr>
          <w:rFonts w:ascii="Cordia New" w:hAnsi="Cordia New" w:cs="Cordia New"/>
          <w:b/>
          <w:bCs/>
          <w:sz w:val="32"/>
          <w:szCs w:val="32"/>
        </w:rPr>
        <w:t>REPCO NEX</w:t>
      </w:r>
      <w:r w:rsidR="00ED30D6"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  <w:r w:rsidR="00ED30D6">
        <w:rPr>
          <w:rFonts w:ascii="Cordia New" w:hAnsi="Cordia New" w:cs="Cordia New"/>
          <w:b/>
          <w:bCs/>
          <w:sz w:val="32"/>
          <w:szCs w:val="32"/>
        </w:rPr>
        <w:t>under SCGC</w:t>
      </w:r>
      <w:r w:rsidR="00ED30D6">
        <w:rPr>
          <w:rFonts w:ascii="Cordia New" w:hAnsi="Cordia New" w:cs="Cordia New"/>
          <w:sz w:val="32"/>
          <w:szCs w:val="32"/>
        </w:rPr>
        <w:t xml:space="preserve">, said, </w:t>
      </w:r>
      <w:r w:rsidR="00ED30D6">
        <w:rPr>
          <w:rFonts w:ascii="Cordia New" w:hAnsi="Cordia New" w:cs="Cordia New"/>
          <w:sz w:val="32"/>
          <w:szCs w:val="32"/>
          <w:cs/>
        </w:rPr>
        <w:t>“</w:t>
      </w:r>
      <w:r w:rsidR="00EA50AA">
        <w:rPr>
          <w:rFonts w:ascii="Cordia New" w:hAnsi="Cordia New" w:cs="Cordia New"/>
          <w:sz w:val="32"/>
          <w:szCs w:val="32"/>
        </w:rPr>
        <w:t xml:space="preserve">As a provider of integrated </w:t>
      </w:r>
      <w:r w:rsidR="00E50112">
        <w:rPr>
          <w:rFonts w:ascii="Cordia New" w:hAnsi="Cordia New" w:cs="Cordia New"/>
          <w:sz w:val="32"/>
          <w:szCs w:val="32"/>
        </w:rPr>
        <w:t>engineering solutions and maintenance services</w:t>
      </w:r>
      <w:r w:rsidR="00EA50AA">
        <w:rPr>
          <w:rFonts w:ascii="Cordia New" w:hAnsi="Cordia New" w:cs="Cordia New"/>
          <w:sz w:val="32"/>
          <w:szCs w:val="32"/>
        </w:rPr>
        <w:t xml:space="preserve">, REPCO NEX recognizes the significance of </w:t>
      </w:r>
      <w:r w:rsidR="00922149">
        <w:rPr>
          <w:rFonts w:ascii="Cordia New" w:hAnsi="Cordia New" w:cs="Cordia New"/>
          <w:sz w:val="32"/>
          <w:szCs w:val="32"/>
        </w:rPr>
        <w:t>safety in industrial plan</w:t>
      </w:r>
      <w:r w:rsidR="004F3196">
        <w:rPr>
          <w:rFonts w:ascii="Cordia New" w:hAnsi="Cordia New" w:cs="Cordia New"/>
          <w:sz w:val="32"/>
          <w:szCs w:val="32"/>
        </w:rPr>
        <w:t>t</w:t>
      </w:r>
      <w:r w:rsidR="00922149">
        <w:rPr>
          <w:rFonts w:ascii="Cordia New" w:hAnsi="Cordia New" w:cs="Cordia New"/>
          <w:sz w:val="32"/>
          <w:szCs w:val="32"/>
        </w:rPr>
        <w:t xml:space="preserve">s, especially against natural </w:t>
      </w:r>
      <w:r w:rsidR="00B67BA5">
        <w:rPr>
          <w:rFonts w:ascii="Cordia New" w:hAnsi="Cordia New" w:cs="Cordia New"/>
          <w:sz w:val="32"/>
          <w:szCs w:val="32"/>
        </w:rPr>
        <w:t>disasters,</w:t>
      </w:r>
      <w:r w:rsidR="00922149">
        <w:rPr>
          <w:rFonts w:ascii="Cordia New" w:hAnsi="Cordia New" w:cs="Cordia New"/>
          <w:sz w:val="32"/>
          <w:szCs w:val="32"/>
        </w:rPr>
        <w:t xml:space="preserve"> such as lightning</w:t>
      </w:r>
      <w:r w:rsidR="00B67BA5">
        <w:rPr>
          <w:rFonts w:ascii="Cordia New" w:hAnsi="Cordia New" w:cs="Cordia New"/>
          <w:sz w:val="32"/>
          <w:szCs w:val="32"/>
        </w:rPr>
        <w:t xml:space="preserve"> strikes, which can occur frequently in the </w:t>
      </w:r>
      <w:r w:rsidR="00385A97">
        <w:rPr>
          <w:rFonts w:ascii="Cordia New" w:hAnsi="Cordia New" w:cs="Cordia New"/>
          <w:sz w:val="32"/>
          <w:szCs w:val="32"/>
        </w:rPr>
        <w:t xml:space="preserve">monsoon </w:t>
      </w:r>
      <w:r w:rsidR="00681ACE">
        <w:rPr>
          <w:rFonts w:ascii="Cordia New" w:hAnsi="Cordia New" w:cs="Cordia New"/>
          <w:sz w:val="32"/>
          <w:szCs w:val="32"/>
        </w:rPr>
        <w:t>area</w:t>
      </w:r>
      <w:r w:rsidR="00385A97">
        <w:rPr>
          <w:rFonts w:ascii="Cordia New" w:hAnsi="Cordia New" w:cs="Cordia New"/>
          <w:sz w:val="32"/>
          <w:szCs w:val="32"/>
        </w:rPr>
        <w:t xml:space="preserve"> and </w:t>
      </w:r>
      <w:r w:rsidR="00481F1D">
        <w:rPr>
          <w:rFonts w:ascii="Cordia New" w:hAnsi="Cordia New" w:cs="Cordia New"/>
          <w:sz w:val="32"/>
          <w:szCs w:val="32"/>
        </w:rPr>
        <w:t>cause devastating damage to life and property</w:t>
      </w:r>
      <w:r w:rsidR="00481F1D">
        <w:rPr>
          <w:rFonts w:ascii="Cordia New" w:hAnsi="Cordia New" w:cs="Cordia New"/>
          <w:sz w:val="32"/>
          <w:szCs w:val="32"/>
          <w:cs/>
        </w:rPr>
        <w:t>.</w:t>
      </w:r>
      <w:r w:rsidR="00B67BA5">
        <w:rPr>
          <w:rFonts w:ascii="Cordia New" w:hAnsi="Cordia New" w:cs="Cordia New"/>
          <w:sz w:val="32"/>
          <w:szCs w:val="32"/>
          <w:cs/>
        </w:rPr>
        <w:t xml:space="preserve"> </w:t>
      </w:r>
      <w:r w:rsidR="00EB6A60">
        <w:rPr>
          <w:rFonts w:ascii="Cordia New" w:hAnsi="Cordia New" w:cs="Cordia New"/>
          <w:sz w:val="32"/>
          <w:szCs w:val="32"/>
        </w:rPr>
        <w:t xml:space="preserve">According to </w:t>
      </w:r>
      <w:r w:rsidR="00466E4F">
        <w:rPr>
          <w:rFonts w:ascii="Cordia New" w:hAnsi="Cordia New" w:cs="Cordia New"/>
          <w:sz w:val="32"/>
          <w:szCs w:val="32"/>
        </w:rPr>
        <w:t xml:space="preserve">the Department of Industry, each lightning strike can </w:t>
      </w:r>
      <w:r w:rsidR="00D4051B">
        <w:rPr>
          <w:rFonts w:ascii="Cordia New" w:hAnsi="Cordia New" w:cs="Cordia New"/>
          <w:sz w:val="32"/>
          <w:szCs w:val="32"/>
        </w:rPr>
        <w:t xml:space="preserve">cause </w:t>
      </w:r>
      <w:r w:rsidR="00681ACE">
        <w:rPr>
          <w:rFonts w:ascii="Cordia New" w:hAnsi="Cordia New" w:cs="Cordia New"/>
          <w:sz w:val="32"/>
          <w:szCs w:val="32"/>
        </w:rPr>
        <w:t xml:space="preserve">a </w:t>
      </w:r>
      <w:r w:rsidR="00D4051B">
        <w:rPr>
          <w:rFonts w:ascii="Cordia New" w:hAnsi="Cordia New" w:cs="Cordia New"/>
          <w:sz w:val="32"/>
          <w:szCs w:val="32"/>
        </w:rPr>
        <w:t xml:space="preserve">damage </w:t>
      </w:r>
      <w:r w:rsidR="00497145">
        <w:rPr>
          <w:rFonts w:ascii="Cordia New" w:hAnsi="Cordia New" w:cs="Cordia New"/>
          <w:sz w:val="32"/>
          <w:szCs w:val="32"/>
        </w:rPr>
        <w:t>of up to</w:t>
      </w:r>
      <w:r w:rsidR="00A9674C">
        <w:rPr>
          <w:rFonts w:ascii="Cordia New" w:hAnsi="Cordia New" w:cs="Cordia New"/>
          <w:sz w:val="32"/>
          <w:szCs w:val="32"/>
        </w:rPr>
        <w:t xml:space="preserve"> THB 250 million</w:t>
      </w:r>
      <w:r w:rsidR="00A9674C">
        <w:rPr>
          <w:rFonts w:ascii="Cordia New" w:hAnsi="Cordia New" w:cs="Cordia New"/>
          <w:sz w:val="32"/>
          <w:szCs w:val="32"/>
          <w:cs/>
        </w:rPr>
        <w:t xml:space="preserve">. </w:t>
      </w:r>
      <w:r w:rsidR="007C00FF">
        <w:rPr>
          <w:rFonts w:ascii="Cordia New" w:hAnsi="Cordia New" w:cs="Cordia New"/>
          <w:sz w:val="32"/>
          <w:szCs w:val="32"/>
        </w:rPr>
        <w:t xml:space="preserve">In addition to direct damage to the plant, building, electrical system, </w:t>
      </w:r>
      <w:r w:rsidR="00B64EF9">
        <w:rPr>
          <w:rFonts w:ascii="Cordia New" w:hAnsi="Cordia New" w:cs="Cordia New"/>
          <w:sz w:val="32"/>
          <w:szCs w:val="32"/>
        </w:rPr>
        <w:t>or</w:t>
      </w:r>
      <w:r w:rsidR="007C00FF">
        <w:rPr>
          <w:rFonts w:ascii="Cordia New" w:hAnsi="Cordia New" w:cs="Cordia New"/>
          <w:sz w:val="32"/>
          <w:szCs w:val="32"/>
        </w:rPr>
        <w:t xml:space="preserve"> machinery, lightning can also </w:t>
      </w:r>
      <w:r w:rsidR="004032A3">
        <w:rPr>
          <w:rFonts w:ascii="Cordia New" w:hAnsi="Cordia New" w:cs="Cordia New"/>
          <w:sz w:val="32"/>
          <w:szCs w:val="32"/>
        </w:rPr>
        <w:t xml:space="preserve">cause </w:t>
      </w:r>
      <w:r w:rsidR="00681ACE">
        <w:rPr>
          <w:rFonts w:ascii="Cordia New" w:hAnsi="Cordia New" w:cs="Cordia New"/>
          <w:sz w:val="32"/>
          <w:szCs w:val="32"/>
        </w:rPr>
        <w:t xml:space="preserve">major </w:t>
      </w:r>
      <w:r w:rsidR="004032A3">
        <w:rPr>
          <w:rFonts w:ascii="Cordia New" w:hAnsi="Cordia New" w:cs="Cordia New"/>
          <w:sz w:val="32"/>
          <w:szCs w:val="32"/>
        </w:rPr>
        <w:t>fire</w:t>
      </w:r>
      <w:r w:rsidR="004032A3">
        <w:rPr>
          <w:rFonts w:ascii="Cordia New" w:hAnsi="Cordia New" w:cs="Cordia New"/>
          <w:sz w:val="32"/>
          <w:szCs w:val="32"/>
          <w:cs/>
        </w:rPr>
        <w:t>.</w:t>
      </w:r>
      <w:r w:rsidR="00497145">
        <w:rPr>
          <w:rFonts w:ascii="Cordia New" w:hAnsi="Cordia New" w:cs="Cordia New"/>
          <w:sz w:val="32"/>
          <w:szCs w:val="32"/>
        </w:rPr>
        <w:t xml:space="preserve"> For this </w:t>
      </w:r>
      <w:r w:rsidR="002D7E3F">
        <w:rPr>
          <w:rFonts w:ascii="Cordia New" w:hAnsi="Cordia New" w:cs="Cordia New"/>
          <w:sz w:val="32"/>
          <w:szCs w:val="32"/>
        </w:rPr>
        <w:t>collaboration, REPCO NEX will be brin</w:t>
      </w:r>
      <w:r w:rsidR="00D44E25">
        <w:rPr>
          <w:rFonts w:ascii="Cordia New" w:hAnsi="Cordia New" w:cs="Cordia New"/>
          <w:sz w:val="32"/>
          <w:szCs w:val="32"/>
        </w:rPr>
        <w:t>g</w:t>
      </w:r>
      <w:r w:rsidR="002D7E3F">
        <w:rPr>
          <w:rFonts w:ascii="Cordia New" w:hAnsi="Cordia New" w:cs="Cordia New"/>
          <w:sz w:val="32"/>
          <w:szCs w:val="32"/>
        </w:rPr>
        <w:t xml:space="preserve">ing its expertise and years of experience in the industry </w:t>
      </w:r>
      <w:r w:rsidR="00D44E25">
        <w:rPr>
          <w:rFonts w:ascii="Cordia New" w:hAnsi="Cordia New" w:cs="Cordia New"/>
          <w:sz w:val="32"/>
          <w:szCs w:val="32"/>
        </w:rPr>
        <w:t xml:space="preserve">and joining </w:t>
      </w:r>
      <w:r w:rsidR="00B64EF9">
        <w:rPr>
          <w:rFonts w:ascii="Cordia New" w:hAnsi="Cordia New" w:cs="Cordia New"/>
          <w:sz w:val="32"/>
          <w:szCs w:val="32"/>
        </w:rPr>
        <w:t>forces</w:t>
      </w:r>
      <w:r w:rsidR="00D44E25">
        <w:rPr>
          <w:rFonts w:ascii="Cordia New" w:hAnsi="Cordia New" w:cs="Cordia New"/>
          <w:sz w:val="32"/>
          <w:szCs w:val="32"/>
        </w:rPr>
        <w:t xml:space="preserve"> with lightning protection system expert Critical Facility </w:t>
      </w:r>
      <w:r w:rsidR="00D44E25">
        <w:rPr>
          <w:rFonts w:ascii="Cordia New" w:hAnsi="Cordia New" w:cs="Cordia New"/>
          <w:sz w:val="32"/>
          <w:szCs w:val="32"/>
          <w:cs/>
        </w:rPr>
        <w:t>(</w:t>
      </w:r>
      <w:r w:rsidR="00D44E25">
        <w:rPr>
          <w:rFonts w:ascii="Cordia New" w:hAnsi="Cordia New" w:cs="Cordia New"/>
          <w:sz w:val="32"/>
          <w:szCs w:val="32"/>
        </w:rPr>
        <w:t>Thailand</w:t>
      </w:r>
      <w:r w:rsidR="00D44E25">
        <w:rPr>
          <w:rFonts w:ascii="Cordia New" w:hAnsi="Cordia New" w:cs="Cordia New"/>
          <w:sz w:val="32"/>
          <w:szCs w:val="32"/>
          <w:cs/>
        </w:rPr>
        <w:t xml:space="preserve">) </w:t>
      </w:r>
      <w:r w:rsidR="00D44E25">
        <w:rPr>
          <w:rFonts w:ascii="Cordia New" w:hAnsi="Cordia New" w:cs="Cordia New"/>
          <w:sz w:val="32"/>
          <w:szCs w:val="32"/>
        </w:rPr>
        <w:t>Co</w:t>
      </w:r>
      <w:r w:rsidR="00D44E25">
        <w:rPr>
          <w:rFonts w:ascii="Cordia New" w:hAnsi="Cordia New" w:cs="Cordia New"/>
          <w:sz w:val="32"/>
          <w:szCs w:val="32"/>
          <w:cs/>
        </w:rPr>
        <w:t>.</w:t>
      </w:r>
      <w:r w:rsidR="00D44E25">
        <w:rPr>
          <w:rFonts w:ascii="Cordia New" w:hAnsi="Cordia New" w:cs="Cordia New"/>
          <w:sz w:val="32"/>
          <w:szCs w:val="32"/>
        </w:rPr>
        <w:t>, Ltd</w:t>
      </w:r>
      <w:r w:rsidR="00D44E25">
        <w:rPr>
          <w:rFonts w:ascii="Cordia New" w:hAnsi="Cordia New" w:cs="Cordia New"/>
          <w:sz w:val="32"/>
          <w:szCs w:val="32"/>
          <w:cs/>
        </w:rPr>
        <w:t>. (</w:t>
      </w:r>
      <w:r w:rsidR="00D44E25">
        <w:rPr>
          <w:rFonts w:ascii="Cordia New" w:hAnsi="Cordia New" w:cs="Cordia New"/>
          <w:sz w:val="32"/>
          <w:szCs w:val="32"/>
        </w:rPr>
        <w:t>CFT</w:t>
      </w:r>
      <w:r w:rsidR="00D44E25">
        <w:rPr>
          <w:rFonts w:ascii="Cordia New" w:hAnsi="Cordia New" w:cs="Cordia New"/>
          <w:sz w:val="32"/>
          <w:szCs w:val="32"/>
          <w:cs/>
        </w:rPr>
        <w:t xml:space="preserve">) </w:t>
      </w:r>
      <w:r w:rsidR="00D44E25">
        <w:rPr>
          <w:rFonts w:ascii="Cordia New" w:hAnsi="Cordia New" w:cs="Cordia New"/>
          <w:sz w:val="32"/>
          <w:szCs w:val="32"/>
        </w:rPr>
        <w:t>to deliver a</w:t>
      </w:r>
      <w:r w:rsidR="008714B9">
        <w:rPr>
          <w:rFonts w:ascii="Cordia New" w:hAnsi="Cordia New" w:cs="Cordia New"/>
          <w:sz w:val="32"/>
          <w:szCs w:val="32"/>
        </w:rPr>
        <w:t>n advanced</w:t>
      </w:r>
      <w:r w:rsidR="00717EFB">
        <w:rPr>
          <w:rFonts w:ascii="Cordia New" w:hAnsi="Cordia New" w:cs="Cordia New"/>
          <w:sz w:val="32"/>
          <w:szCs w:val="32"/>
        </w:rPr>
        <w:t xml:space="preserve"> lightning protection solution</w:t>
      </w:r>
      <w:r w:rsidR="008714B9">
        <w:rPr>
          <w:rFonts w:ascii="Cordia New" w:hAnsi="Cordia New" w:cs="Cordia New"/>
          <w:sz w:val="32"/>
          <w:szCs w:val="32"/>
        </w:rPr>
        <w:t xml:space="preserve"> under the </w:t>
      </w:r>
      <w:r w:rsidR="008714B9">
        <w:rPr>
          <w:rFonts w:ascii="Cordia New" w:hAnsi="Cordia New" w:cs="Cordia New"/>
          <w:sz w:val="32"/>
          <w:szCs w:val="32"/>
        </w:rPr>
        <w:lastRenderedPageBreak/>
        <w:t xml:space="preserve">supervision of a team of </w:t>
      </w:r>
      <w:r w:rsidR="00194672">
        <w:rPr>
          <w:rFonts w:ascii="Cordia New" w:hAnsi="Cordia New" w:cs="Cordia New"/>
          <w:sz w:val="32"/>
          <w:szCs w:val="32"/>
        </w:rPr>
        <w:t>professionals at every step of the process to raise the bar for plant safety, prevent potential damage, provide assurance to operators</w:t>
      </w:r>
      <w:r w:rsidR="00490244">
        <w:rPr>
          <w:rFonts w:ascii="Cordia New" w:hAnsi="Cordia New" w:cs="Cordia New"/>
          <w:sz w:val="32"/>
          <w:szCs w:val="32"/>
        </w:rPr>
        <w:t>, and ensure the safety of communities</w:t>
      </w:r>
      <w:r w:rsidR="00490244">
        <w:rPr>
          <w:rFonts w:ascii="Cordia New" w:hAnsi="Cordia New" w:cs="Cordia New"/>
          <w:sz w:val="32"/>
          <w:szCs w:val="32"/>
          <w:cs/>
        </w:rPr>
        <w:t>.</w:t>
      </w:r>
      <w:r w:rsidR="00ED30D6">
        <w:rPr>
          <w:rFonts w:ascii="Cordia New" w:hAnsi="Cordia New" w:cs="Cordia New"/>
          <w:sz w:val="32"/>
          <w:szCs w:val="32"/>
          <w:cs/>
        </w:rPr>
        <w:t>”</w:t>
      </w:r>
      <w:r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</w:p>
    <w:p w14:paraId="0BEAEC4C" w14:textId="58EDA951" w:rsidR="00B96180" w:rsidRDefault="004D48DB" w:rsidP="000F3CCD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277E2D">
        <w:rPr>
          <w:rFonts w:ascii="Cordia New" w:hAnsi="Cordia New" w:cs="Cordia New"/>
          <w:b/>
          <w:bCs/>
          <w:sz w:val="32"/>
          <w:szCs w:val="32"/>
        </w:rPr>
        <w:t>Mr</w:t>
      </w:r>
      <w:r w:rsidRPr="00277E2D">
        <w:rPr>
          <w:rFonts w:ascii="Cordia New" w:hAnsi="Cordia New" w:cs="Cordia New"/>
          <w:b/>
          <w:bCs/>
          <w:sz w:val="32"/>
          <w:szCs w:val="32"/>
          <w:cs/>
        </w:rPr>
        <w:t>.</w:t>
      </w:r>
      <w:r w:rsidR="00277E2D" w:rsidRPr="00277E2D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proofErr w:type="spellStart"/>
      <w:r w:rsidRPr="00277E2D">
        <w:rPr>
          <w:rFonts w:ascii="Cordia New" w:hAnsi="Cordia New" w:cs="Cordia New"/>
          <w:b/>
          <w:bCs/>
          <w:sz w:val="32"/>
          <w:szCs w:val="32"/>
        </w:rPr>
        <w:t>Pratheep</w:t>
      </w:r>
      <w:proofErr w:type="spellEnd"/>
      <w:r w:rsidRPr="00277E2D">
        <w:rPr>
          <w:rFonts w:ascii="Cordia New" w:hAnsi="Cordia New" w:cs="Cordia New"/>
          <w:b/>
          <w:bCs/>
          <w:sz w:val="32"/>
          <w:szCs w:val="32"/>
        </w:rPr>
        <w:t xml:space="preserve"> </w:t>
      </w:r>
      <w:proofErr w:type="spellStart"/>
      <w:r w:rsidRPr="00277E2D">
        <w:rPr>
          <w:rFonts w:ascii="Cordia New" w:hAnsi="Cordia New" w:cs="Cordia New"/>
          <w:b/>
          <w:bCs/>
          <w:sz w:val="32"/>
          <w:szCs w:val="32"/>
        </w:rPr>
        <w:t>Kingthong</w:t>
      </w:r>
      <w:proofErr w:type="spellEnd"/>
      <w:r w:rsidRPr="00277E2D">
        <w:rPr>
          <w:rFonts w:ascii="Cordia New" w:hAnsi="Cordia New" w:cs="Cordia New"/>
          <w:b/>
          <w:bCs/>
          <w:sz w:val="32"/>
          <w:szCs w:val="32"/>
        </w:rPr>
        <w:t xml:space="preserve">, </w:t>
      </w:r>
      <w:r w:rsidR="00277E2D" w:rsidRPr="00277E2D">
        <w:rPr>
          <w:rFonts w:ascii="Cordia New" w:hAnsi="Cordia New" w:cs="Cordia New"/>
          <w:b/>
          <w:bCs/>
          <w:sz w:val="32"/>
          <w:szCs w:val="32"/>
        </w:rPr>
        <w:t xml:space="preserve">Managing Director of Critical Facility </w:t>
      </w:r>
      <w:r w:rsidR="00277E2D" w:rsidRPr="00277E2D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="00277E2D" w:rsidRPr="00277E2D">
        <w:rPr>
          <w:rFonts w:ascii="Cordia New" w:hAnsi="Cordia New" w:cs="Cordia New"/>
          <w:b/>
          <w:bCs/>
          <w:sz w:val="32"/>
          <w:szCs w:val="32"/>
        </w:rPr>
        <w:t>Thailand</w:t>
      </w:r>
      <w:r w:rsidR="00277E2D" w:rsidRPr="00277E2D"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  <w:r w:rsidR="00277E2D" w:rsidRPr="00277E2D">
        <w:rPr>
          <w:rFonts w:ascii="Cordia New" w:hAnsi="Cordia New" w:cs="Cordia New"/>
          <w:b/>
          <w:bCs/>
          <w:sz w:val="32"/>
          <w:szCs w:val="32"/>
        </w:rPr>
        <w:t>Co</w:t>
      </w:r>
      <w:r w:rsidR="00277E2D" w:rsidRPr="00277E2D">
        <w:rPr>
          <w:rFonts w:ascii="Cordia New" w:hAnsi="Cordia New" w:cs="Cordia New"/>
          <w:b/>
          <w:bCs/>
          <w:sz w:val="32"/>
          <w:szCs w:val="32"/>
          <w:cs/>
        </w:rPr>
        <w:t>.</w:t>
      </w:r>
      <w:r w:rsidR="00277E2D" w:rsidRPr="00277E2D">
        <w:rPr>
          <w:rFonts w:ascii="Cordia New" w:hAnsi="Cordia New" w:cs="Cordia New"/>
          <w:b/>
          <w:bCs/>
          <w:sz w:val="32"/>
          <w:szCs w:val="32"/>
        </w:rPr>
        <w:t>, Ltd</w:t>
      </w:r>
      <w:r w:rsidR="00277E2D" w:rsidRPr="00277E2D">
        <w:rPr>
          <w:rFonts w:ascii="Cordia New" w:hAnsi="Cordia New" w:cs="Cordia New"/>
          <w:b/>
          <w:bCs/>
          <w:sz w:val="32"/>
          <w:szCs w:val="32"/>
          <w:cs/>
        </w:rPr>
        <w:t>. (</w:t>
      </w:r>
      <w:r w:rsidR="00277E2D" w:rsidRPr="00277E2D">
        <w:rPr>
          <w:rFonts w:ascii="Cordia New" w:hAnsi="Cordia New" w:cs="Cordia New"/>
          <w:b/>
          <w:bCs/>
          <w:sz w:val="32"/>
          <w:szCs w:val="32"/>
        </w:rPr>
        <w:t>CFT</w:t>
      </w:r>
      <w:r w:rsidR="00277E2D" w:rsidRPr="00277E2D">
        <w:rPr>
          <w:rFonts w:ascii="Cordia New" w:hAnsi="Cordia New" w:cs="Cordia New"/>
          <w:b/>
          <w:bCs/>
          <w:sz w:val="32"/>
          <w:szCs w:val="32"/>
          <w:cs/>
        </w:rPr>
        <w:t>)</w:t>
      </w:r>
      <w:r>
        <w:rPr>
          <w:rFonts w:ascii="Cordia New" w:hAnsi="Cordia New" w:cs="Cordia New"/>
          <w:sz w:val="32"/>
          <w:szCs w:val="32"/>
        </w:rPr>
        <w:t>,</w:t>
      </w:r>
      <w:r w:rsidRPr="004D48DB">
        <w:rPr>
          <w:rFonts w:ascii="Cordia New" w:hAnsi="Cordia New" w:cs="Cordia New"/>
          <w:sz w:val="32"/>
          <w:szCs w:val="32"/>
          <w:cs/>
        </w:rPr>
        <w:t xml:space="preserve"> </w:t>
      </w:r>
      <w:r w:rsidR="00277E2D">
        <w:rPr>
          <w:rFonts w:ascii="Cordia New" w:hAnsi="Cordia New" w:cs="Cordia New"/>
          <w:sz w:val="32"/>
          <w:szCs w:val="32"/>
        </w:rPr>
        <w:t xml:space="preserve">stated, </w:t>
      </w:r>
      <w:r w:rsidRPr="004D48DB">
        <w:rPr>
          <w:rFonts w:ascii="Cordia New" w:hAnsi="Cordia New" w:cs="Cordia New"/>
          <w:sz w:val="32"/>
          <w:szCs w:val="32"/>
          <w:cs/>
        </w:rPr>
        <w:t>“</w:t>
      </w:r>
      <w:r w:rsidRPr="004D48DB">
        <w:rPr>
          <w:rFonts w:ascii="Cordia New" w:hAnsi="Cordia New" w:cs="Cordia New"/>
          <w:sz w:val="32"/>
          <w:szCs w:val="32"/>
        </w:rPr>
        <w:t xml:space="preserve">Lightning protection has in recent years </w:t>
      </w:r>
      <w:r w:rsidR="007E0D11">
        <w:rPr>
          <w:rFonts w:ascii="Cordia New" w:hAnsi="Cordia New" w:cs="Cordia New"/>
          <w:sz w:val="32"/>
          <w:szCs w:val="32"/>
        </w:rPr>
        <w:t>gained</w:t>
      </w:r>
      <w:r w:rsidRPr="004D48DB">
        <w:rPr>
          <w:rFonts w:ascii="Cordia New" w:hAnsi="Cordia New" w:cs="Cordia New"/>
          <w:sz w:val="32"/>
          <w:szCs w:val="32"/>
          <w:cs/>
        </w:rPr>
        <w:t xml:space="preserve"> </w:t>
      </w:r>
      <w:r w:rsidR="007E0D11">
        <w:rPr>
          <w:rFonts w:ascii="Cordia New" w:hAnsi="Cordia New" w:cs="Cordia New"/>
          <w:sz w:val="32"/>
          <w:szCs w:val="32"/>
        </w:rPr>
        <w:t>more attention</w:t>
      </w:r>
      <w:r w:rsidRPr="004D48DB">
        <w:rPr>
          <w:rFonts w:ascii="Cordia New" w:hAnsi="Cordia New" w:cs="Cordia New"/>
          <w:sz w:val="32"/>
          <w:szCs w:val="32"/>
          <w:cs/>
        </w:rPr>
        <w:t xml:space="preserve"> </w:t>
      </w:r>
      <w:r w:rsidR="00D00F54">
        <w:rPr>
          <w:rFonts w:ascii="Cordia New" w:hAnsi="Cordia New" w:cs="Cordia New"/>
          <w:sz w:val="32"/>
          <w:szCs w:val="32"/>
        </w:rPr>
        <w:t xml:space="preserve">and awareness </w:t>
      </w:r>
      <w:r w:rsidRPr="004D48DB">
        <w:rPr>
          <w:rFonts w:ascii="Cordia New" w:hAnsi="Cordia New" w:cs="Cordia New"/>
          <w:sz w:val="32"/>
          <w:szCs w:val="32"/>
        </w:rPr>
        <w:t>due to many lighting</w:t>
      </w:r>
      <w:r w:rsidR="007E0D11">
        <w:rPr>
          <w:rFonts w:ascii="Cordia New" w:hAnsi="Cordia New" w:cs="Cordia New"/>
          <w:sz w:val="32"/>
          <w:szCs w:val="32"/>
          <w:cs/>
        </w:rPr>
        <w:t>-</w:t>
      </w:r>
      <w:r w:rsidRPr="004D48DB">
        <w:rPr>
          <w:rFonts w:ascii="Cordia New" w:hAnsi="Cordia New" w:cs="Cordia New"/>
          <w:sz w:val="32"/>
          <w:szCs w:val="32"/>
        </w:rPr>
        <w:t>related incidents</w:t>
      </w:r>
      <w:r w:rsidR="00E36AC0">
        <w:rPr>
          <w:rFonts w:ascii="Cordia New" w:hAnsi="Cordia New" w:cs="Cordia New"/>
          <w:sz w:val="32"/>
          <w:szCs w:val="32"/>
        </w:rPr>
        <w:t xml:space="preserve"> and damage</w:t>
      </w:r>
      <w:r w:rsidRPr="004D48DB">
        <w:rPr>
          <w:rFonts w:ascii="Cordia New" w:hAnsi="Cordia New" w:cs="Cordia New"/>
          <w:sz w:val="32"/>
          <w:szCs w:val="32"/>
        </w:rPr>
        <w:t xml:space="preserve"> in the region</w:t>
      </w:r>
      <w:r w:rsidRPr="004D48DB">
        <w:rPr>
          <w:rFonts w:ascii="Cordia New" w:hAnsi="Cordia New" w:cs="Cordia New"/>
          <w:sz w:val="32"/>
          <w:szCs w:val="32"/>
          <w:cs/>
        </w:rPr>
        <w:t xml:space="preserve">. </w:t>
      </w:r>
      <w:r w:rsidRPr="004D48DB">
        <w:rPr>
          <w:rFonts w:ascii="Cordia New" w:hAnsi="Cordia New" w:cs="Cordia New"/>
          <w:sz w:val="32"/>
          <w:szCs w:val="32"/>
        </w:rPr>
        <w:t xml:space="preserve">The effects of global warming have </w:t>
      </w:r>
      <w:r w:rsidR="000A22F4">
        <w:rPr>
          <w:rFonts w:ascii="Cordia New" w:hAnsi="Cordia New" w:cs="Cordia New"/>
          <w:sz w:val="32"/>
          <w:szCs w:val="32"/>
        </w:rPr>
        <w:t>led to irregular weather patterns</w:t>
      </w:r>
      <w:r w:rsidRPr="004D48DB">
        <w:rPr>
          <w:rFonts w:ascii="Cordia New" w:hAnsi="Cordia New" w:cs="Cordia New"/>
          <w:sz w:val="32"/>
          <w:szCs w:val="32"/>
        </w:rPr>
        <w:t>, resulting in increased thunderstorms and thereby increased risks of lightning</w:t>
      </w:r>
      <w:r w:rsidR="000A22F4">
        <w:rPr>
          <w:rFonts w:ascii="Cordia New" w:hAnsi="Cordia New" w:cs="Cordia New"/>
          <w:sz w:val="32"/>
          <w:szCs w:val="32"/>
          <w:cs/>
        </w:rPr>
        <w:t>-</w:t>
      </w:r>
      <w:r w:rsidRPr="004D48DB">
        <w:rPr>
          <w:rFonts w:ascii="Cordia New" w:hAnsi="Cordia New" w:cs="Cordia New"/>
          <w:sz w:val="32"/>
          <w:szCs w:val="32"/>
        </w:rPr>
        <w:t>related catastrophes in this lightning</w:t>
      </w:r>
      <w:r w:rsidRPr="004D48DB">
        <w:rPr>
          <w:rFonts w:ascii="Cordia New" w:hAnsi="Cordia New" w:cs="Cordia New"/>
          <w:sz w:val="32"/>
          <w:szCs w:val="32"/>
          <w:cs/>
        </w:rPr>
        <w:t>-</w:t>
      </w:r>
      <w:r w:rsidRPr="004D48DB">
        <w:rPr>
          <w:rFonts w:ascii="Cordia New" w:hAnsi="Cordia New" w:cs="Cordia New"/>
          <w:sz w:val="32"/>
          <w:szCs w:val="32"/>
        </w:rPr>
        <w:t>prone region of the world</w:t>
      </w:r>
      <w:r w:rsidRPr="004D48DB">
        <w:rPr>
          <w:rFonts w:ascii="Cordia New" w:hAnsi="Cordia New" w:cs="Cordia New"/>
          <w:sz w:val="32"/>
          <w:szCs w:val="32"/>
          <w:cs/>
        </w:rPr>
        <w:t xml:space="preserve">. </w:t>
      </w:r>
      <w:r w:rsidRPr="00337E2F">
        <w:rPr>
          <w:rFonts w:ascii="Cordia New" w:hAnsi="Cordia New" w:cs="Cordia New"/>
          <w:sz w:val="32"/>
          <w:szCs w:val="32"/>
        </w:rPr>
        <w:t xml:space="preserve">In addition, the rapid advancement of modern technology </w:t>
      </w:r>
      <w:r w:rsidR="00306D93" w:rsidRPr="00337E2F">
        <w:rPr>
          <w:rFonts w:ascii="Cordia New" w:hAnsi="Cordia New" w:cs="Cordia New"/>
          <w:sz w:val="32"/>
          <w:szCs w:val="32"/>
        </w:rPr>
        <w:t xml:space="preserve">has </w:t>
      </w:r>
      <w:r w:rsidRPr="00337E2F">
        <w:rPr>
          <w:rFonts w:ascii="Cordia New" w:hAnsi="Cordia New" w:cs="Cordia New"/>
          <w:sz w:val="32"/>
          <w:szCs w:val="32"/>
        </w:rPr>
        <w:t>created a huge gap between its adoption and the lightning protection technology required to protect such advancement</w:t>
      </w:r>
      <w:r w:rsidRPr="004D48DB">
        <w:rPr>
          <w:rFonts w:ascii="Cordia New" w:hAnsi="Cordia New" w:cs="Cordia New"/>
          <w:sz w:val="32"/>
          <w:szCs w:val="32"/>
          <w:cs/>
        </w:rPr>
        <w:t xml:space="preserve">. </w:t>
      </w:r>
      <w:r w:rsidRPr="004D48DB">
        <w:rPr>
          <w:rFonts w:ascii="Cordia New" w:hAnsi="Cordia New" w:cs="Cordia New"/>
          <w:sz w:val="32"/>
          <w:szCs w:val="32"/>
        </w:rPr>
        <w:t>CFT was formed with the objective</w:t>
      </w:r>
      <w:r w:rsidR="00337E2F">
        <w:rPr>
          <w:rFonts w:ascii="Cordia New" w:hAnsi="Cordia New" w:cs="Cordia New"/>
          <w:sz w:val="32"/>
          <w:szCs w:val="32"/>
        </w:rPr>
        <w:t>s</w:t>
      </w:r>
      <w:r w:rsidRPr="004D48DB">
        <w:rPr>
          <w:rFonts w:ascii="Cordia New" w:hAnsi="Cordia New" w:cs="Cordia New"/>
          <w:sz w:val="32"/>
          <w:szCs w:val="32"/>
        </w:rPr>
        <w:t xml:space="preserve"> of mitigating </w:t>
      </w:r>
      <w:r w:rsidR="00D866E2">
        <w:rPr>
          <w:rFonts w:ascii="Cordia New" w:hAnsi="Cordia New" w:cs="Cordia New"/>
          <w:sz w:val="32"/>
          <w:szCs w:val="32"/>
        </w:rPr>
        <w:t>growing risks resulting from irregular weather patterns</w:t>
      </w:r>
      <w:r w:rsidRPr="004D48DB">
        <w:rPr>
          <w:rFonts w:ascii="Cordia New" w:hAnsi="Cordia New" w:cs="Cordia New"/>
          <w:sz w:val="32"/>
          <w:szCs w:val="32"/>
        </w:rPr>
        <w:t xml:space="preserve"> and </w:t>
      </w:r>
      <w:r w:rsidR="00D125D4">
        <w:rPr>
          <w:rFonts w:ascii="Cordia New" w:hAnsi="Cordia New" w:cs="Cordia New"/>
          <w:sz w:val="32"/>
          <w:szCs w:val="32"/>
        </w:rPr>
        <w:t xml:space="preserve">of </w:t>
      </w:r>
      <w:r w:rsidR="00E149B5">
        <w:rPr>
          <w:rFonts w:ascii="Cordia New" w:hAnsi="Cordia New" w:cs="Cordia New"/>
          <w:sz w:val="32"/>
          <w:szCs w:val="32"/>
        </w:rPr>
        <w:t>bridging</w:t>
      </w:r>
      <w:r w:rsidRPr="004D48DB">
        <w:rPr>
          <w:rFonts w:ascii="Cordia New" w:hAnsi="Cordia New" w:cs="Cordia New"/>
          <w:sz w:val="32"/>
          <w:szCs w:val="32"/>
        </w:rPr>
        <w:t xml:space="preserve"> the critical gap between technological advancement and lightning protection solution</w:t>
      </w:r>
      <w:r w:rsidR="00D125D4">
        <w:rPr>
          <w:rFonts w:ascii="Cordia New" w:hAnsi="Cordia New" w:cs="Cordia New"/>
          <w:sz w:val="32"/>
          <w:szCs w:val="32"/>
        </w:rPr>
        <w:t>s</w:t>
      </w:r>
      <w:r w:rsidRPr="004D48DB">
        <w:rPr>
          <w:rFonts w:ascii="Cordia New" w:hAnsi="Cordia New" w:cs="Cordia New"/>
          <w:sz w:val="32"/>
          <w:szCs w:val="32"/>
          <w:cs/>
        </w:rPr>
        <w:t xml:space="preserve">. </w:t>
      </w:r>
      <w:r w:rsidRPr="004D48DB">
        <w:rPr>
          <w:rFonts w:ascii="Cordia New" w:hAnsi="Cordia New" w:cs="Cordia New"/>
          <w:sz w:val="32"/>
          <w:szCs w:val="32"/>
        </w:rPr>
        <w:t xml:space="preserve">It offers unique and </w:t>
      </w:r>
      <w:r w:rsidR="00B33434" w:rsidRPr="004D48DB">
        <w:rPr>
          <w:rFonts w:ascii="Cordia New" w:hAnsi="Cordia New" w:cs="Cordia New"/>
          <w:sz w:val="32"/>
          <w:szCs w:val="32"/>
        </w:rPr>
        <w:t>state</w:t>
      </w:r>
      <w:r w:rsidR="00B33434" w:rsidRPr="004D48DB">
        <w:rPr>
          <w:rFonts w:ascii="Cordia New" w:hAnsi="Cordia New" w:cs="Cordia New"/>
          <w:sz w:val="32"/>
          <w:szCs w:val="32"/>
          <w:cs/>
        </w:rPr>
        <w:t>-</w:t>
      </w:r>
      <w:r w:rsidR="00B33434" w:rsidRPr="004D48DB">
        <w:rPr>
          <w:rFonts w:ascii="Cordia New" w:hAnsi="Cordia New" w:cs="Cordia New"/>
          <w:sz w:val="32"/>
          <w:szCs w:val="32"/>
        </w:rPr>
        <w:t>of</w:t>
      </w:r>
      <w:r w:rsidR="00B33434" w:rsidRPr="004D48DB">
        <w:rPr>
          <w:rFonts w:ascii="Cordia New" w:hAnsi="Cordia New" w:cs="Cordia New"/>
          <w:sz w:val="32"/>
          <w:szCs w:val="32"/>
          <w:cs/>
        </w:rPr>
        <w:t>-</w:t>
      </w:r>
      <w:r w:rsidR="00B33434" w:rsidRPr="004D48DB">
        <w:rPr>
          <w:rFonts w:ascii="Cordia New" w:hAnsi="Cordia New" w:cs="Cordia New"/>
          <w:sz w:val="32"/>
          <w:szCs w:val="32"/>
        </w:rPr>
        <w:t>the</w:t>
      </w:r>
      <w:r w:rsidR="00B33434" w:rsidRPr="004D48DB">
        <w:rPr>
          <w:rFonts w:ascii="Cordia New" w:hAnsi="Cordia New" w:cs="Cordia New"/>
          <w:sz w:val="32"/>
          <w:szCs w:val="32"/>
          <w:cs/>
        </w:rPr>
        <w:t>-</w:t>
      </w:r>
      <w:r w:rsidR="00B33434" w:rsidRPr="004D48DB">
        <w:rPr>
          <w:rFonts w:ascii="Cordia New" w:hAnsi="Cordia New" w:cs="Cordia New"/>
          <w:sz w:val="32"/>
          <w:szCs w:val="32"/>
        </w:rPr>
        <w:t>art</w:t>
      </w:r>
      <w:r w:rsidRPr="004D48DB">
        <w:rPr>
          <w:rFonts w:ascii="Cordia New" w:hAnsi="Cordia New" w:cs="Cordia New"/>
          <w:sz w:val="32"/>
          <w:szCs w:val="32"/>
        </w:rPr>
        <w:t xml:space="preserve"> lightning protection capabilit</w:t>
      </w:r>
      <w:r w:rsidR="00E149B5">
        <w:rPr>
          <w:rFonts w:ascii="Cordia New" w:hAnsi="Cordia New" w:cs="Cordia New"/>
          <w:sz w:val="32"/>
          <w:szCs w:val="32"/>
        </w:rPr>
        <w:t>ies</w:t>
      </w:r>
      <w:r w:rsidRPr="004D48DB">
        <w:rPr>
          <w:rFonts w:ascii="Cordia New" w:hAnsi="Cordia New" w:cs="Cordia New"/>
          <w:sz w:val="32"/>
          <w:szCs w:val="32"/>
        </w:rPr>
        <w:t xml:space="preserve"> comprising innovative proven products and </w:t>
      </w:r>
      <w:r w:rsidR="00E149B5">
        <w:rPr>
          <w:rFonts w:ascii="Cordia New" w:hAnsi="Cordia New" w:cs="Cordia New"/>
          <w:sz w:val="32"/>
          <w:szCs w:val="32"/>
        </w:rPr>
        <w:t xml:space="preserve">a </w:t>
      </w:r>
      <w:r w:rsidRPr="004D48DB">
        <w:rPr>
          <w:rFonts w:ascii="Cordia New" w:hAnsi="Cordia New" w:cs="Cordia New"/>
          <w:sz w:val="32"/>
          <w:szCs w:val="32"/>
        </w:rPr>
        <w:t>strong technical foundation in lightning physics</w:t>
      </w:r>
      <w:r w:rsidRPr="004D48DB">
        <w:rPr>
          <w:rFonts w:ascii="Cordia New" w:hAnsi="Cordia New" w:cs="Cordia New"/>
          <w:sz w:val="32"/>
          <w:szCs w:val="32"/>
          <w:cs/>
        </w:rPr>
        <w:t xml:space="preserve">. </w:t>
      </w:r>
      <w:r w:rsidRPr="004D48DB">
        <w:rPr>
          <w:rFonts w:ascii="Cordia New" w:hAnsi="Cordia New" w:cs="Cordia New"/>
          <w:sz w:val="32"/>
          <w:szCs w:val="32"/>
        </w:rPr>
        <w:t xml:space="preserve">The deep collaboration between CFT and REPCO NEX is a synergy that </w:t>
      </w:r>
      <w:r w:rsidR="00E149B5">
        <w:rPr>
          <w:rFonts w:ascii="Cordia New" w:hAnsi="Cordia New" w:cs="Cordia New"/>
          <w:sz w:val="32"/>
          <w:szCs w:val="32"/>
        </w:rPr>
        <w:t>will add</w:t>
      </w:r>
      <w:r w:rsidRPr="004D48DB">
        <w:rPr>
          <w:rFonts w:ascii="Cordia New" w:hAnsi="Cordia New" w:cs="Cordia New"/>
          <w:sz w:val="32"/>
          <w:szCs w:val="32"/>
        </w:rPr>
        <w:t xml:space="preserve"> REPCO NEX</w:t>
      </w:r>
      <w:r w:rsidRPr="004D48DB">
        <w:rPr>
          <w:rFonts w:ascii="Cordia New" w:hAnsi="Cordia New" w:cs="Cordia New"/>
          <w:sz w:val="32"/>
          <w:szCs w:val="32"/>
          <w:cs/>
        </w:rPr>
        <w:t>’</w:t>
      </w:r>
      <w:r w:rsidRPr="004D48DB">
        <w:rPr>
          <w:rFonts w:ascii="Cordia New" w:hAnsi="Cordia New" w:cs="Cordia New"/>
          <w:sz w:val="32"/>
          <w:szCs w:val="32"/>
        </w:rPr>
        <w:t>s highly dependable and advanced engineering capabilit</w:t>
      </w:r>
      <w:r w:rsidR="00E149B5">
        <w:rPr>
          <w:rFonts w:ascii="Cordia New" w:hAnsi="Cordia New" w:cs="Cordia New"/>
          <w:sz w:val="32"/>
          <w:szCs w:val="32"/>
        </w:rPr>
        <w:t>ies</w:t>
      </w:r>
      <w:r w:rsidRPr="004D48DB">
        <w:rPr>
          <w:rFonts w:ascii="Cordia New" w:hAnsi="Cordia New" w:cs="Cordia New"/>
          <w:sz w:val="32"/>
          <w:szCs w:val="32"/>
        </w:rPr>
        <w:t xml:space="preserve"> to CFT</w:t>
      </w:r>
      <w:r w:rsidRPr="004D48DB">
        <w:rPr>
          <w:rFonts w:ascii="Cordia New" w:hAnsi="Cordia New" w:cs="Cordia New"/>
          <w:sz w:val="32"/>
          <w:szCs w:val="32"/>
          <w:cs/>
        </w:rPr>
        <w:t>’</w:t>
      </w:r>
      <w:r w:rsidRPr="004D48DB">
        <w:rPr>
          <w:rFonts w:ascii="Cordia New" w:hAnsi="Cordia New" w:cs="Cordia New"/>
          <w:sz w:val="32"/>
          <w:szCs w:val="32"/>
        </w:rPr>
        <w:t>s unique strength</w:t>
      </w:r>
      <w:r w:rsidRPr="004D48DB">
        <w:rPr>
          <w:rFonts w:ascii="Cordia New" w:hAnsi="Cordia New" w:cs="Cordia New"/>
          <w:sz w:val="32"/>
          <w:szCs w:val="32"/>
          <w:cs/>
        </w:rPr>
        <w:t xml:space="preserve">. </w:t>
      </w:r>
      <w:r w:rsidRPr="004D48DB">
        <w:rPr>
          <w:rFonts w:ascii="Cordia New" w:hAnsi="Cordia New" w:cs="Cordia New"/>
          <w:sz w:val="32"/>
          <w:szCs w:val="32"/>
        </w:rPr>
        <w:t xml:space="preserve">This strategic </w:t>
      </w:r>
      <w:r w:rsidR="00E149B5">
        <w:rPr>
          <w:rFonts w:ascii="Cordia New" w:hAnsi="Cordia New" w:cs="Cordia New"/>
          <w:sz w:val="32"/>
          <w:szCs w:val="32"/>
        </w:rPr>
        <w:t>partnership</w:t>
      </w:r>
      <w:r w:rsidRPr="004D48DB">
        <w:rPr>
          <w:rFonts w:ascii="Cordia New" w:hAnsi="Cordia New" w:cs="Cordia New"/>
          <w:sz w:val="32"/>
          <w:szCs w:val="32"/>
        </w:rPr>
        <w:t xml:space="preserve"> has established the most effective lightning protection offering, </w:t>
      </w:r>
      <w:r w:rsidR="00BE1699">
        <w:rPr>
          <w:rFonts w:ascii="Cordia New" w:hAnsi="Cordia New" w:cs="Cordia New"/>
          <w:sz w:val="32"/>
          <w:szCs w:val="32"/>
        </w:rPr>
        <w:t>capable of meeting</w:t>
      </w:r>
      <w:r w:rsidRPr="004D48DB">
        <w:rPr>
          <w:rFonts w:ascii="Cordia New" w:hAnsi="Cordia New" w:cs="Cordia New"/>
          <w:sz w:val="32"/>
          <w:szCs w:val="32"/>
        </w:rPr>
        <w:t xml:space="preserve"> the urgent needs of critical industries in the 4</w:t>
      </w:r>
      <w:r w:rsidRPr="000F3CCD">
        <w:rPr>
          <w:rFonts w:ascii="Cordia New" w:hAnsi="Cordia New" w:cs="Cordia New"/>
          <w:sz w:val="32"/>
          <w:szCs w:val="32"/>
          <w:vertAlign w:val="superscript"/>
        </w:rPr>
        <w:t>th</w:t>
      </w:r>
      <w:r w:rsidRPr="004D48DB">
        <w:rPr>
          <w:rFonts w:ascii="Cordia New" w:hAnsi="Cordia New" w:cs="Cordia New"/>
          <w:sz w:val="32"/>
          <w:szCs w:val="32"/>
        </w:rPr>
        <w:t xml:space="preserve"> industrial revolution</w:t>
      </w:r>
      <w:r w:rsidRPr="004D48DB">
        <w:rPr>
          <w:rFonts w:ascii="Cordia New" w:hAnsi="Cordia New" w:cs="Cordia New"/>
          <w:sz w:val="32"/>
          <w:szCs w:val="32"/>
          <w:cs/>
        </w:rPr>
        <w:t>.</w:t>
      </w:r>
      <w:r w:rsidR="00E97DFF">
        <w:rPr>
          <w:rFonts w:ascii="Cordia New" w:hAnsi="Cordia New" w:cs="Cordia New"/>
          <w:sz w:val="32"/>
          <w:szCs w:val="32"/>
          <w:cs/>
        </w:rPr>
        <w:t>”</w:t>
      </w:r>
    </w:p>
    <w:p w14:paraId="75C3BA90" w14:textId="77777777" w:rsidR="000F3CCD" w:rsidRPr="00F65CD5" w:rsidRDefault="000F3CCD" w:rsidP="000F3CCD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</w:p>
    <w:p w14:paraId="3CE9BDFF" w14:textId="6190CF22" w:rsidR="000245F2" w:rsidRPr="007F4ACF" w:rsidRDefault="000245F2" w:rsidP="000245F2">
      <w:pPr>
        <w:jc w:val="thaiDistribute"/>
        <w:rPr>
          <w:rFonts w:ascii="Cordia New" w:hAnsi="Cordia New" w:cs="Cordia New"/>
          <w:b/>
          <w:bCs/>
          <w:sz w:val="32"/>
          <w:szCs w:val="32"/>
        </w:rPr>
      </w:pPr>
      <w:r w:rsidRPr="007F4ACF">
        <w:rPr>
          <w:rFonts w:ascii="Cordia New" w:hAnsi="Cordia New" w:cs="Cordia New"/>
          <w:b/>
          <w:bCs/>
          <w:sz w:val="32"/>
          <w:szCs w:val="32"/>
        </w:rPr>
        <w:t xml:space="preserve">About REPCO NEX of SCG Chemicals </w:t>
      </w:r>
      <w:r w:rsidRPr="007F4ACF">
        <w:rPr>
          <w:rFonts w:ascii="Cordia New" w:hAnsi="Cordia New" w:cs="Cordia New"/>
          <w:b/>
          <w:bCs/>
          <w:sz w:val="32"/>
          <w:szCs w:val="32"/>
          <w:cs/>
        </w:rPr>
        <w:t>(</w:t>
      </w:r>
      <w:r w:rsidRPr="007F4ACF">
        <w:rPr>
          <w:rFonts w:ascii="Cordia New" w:hAnsi="Cordia New" w:cs="Cordia New"/>
          <w:b/>
          <w:bCs/>
          <w:sz w:val="32"/>
          <w:szCs w:val="32"/>
        </w:rPr>
        <w:t>SCGC</w:t>
      </w:r>
      <w:r w:rsidRPr="007F4ACF">
        <w:rPr>
          <w:rFonts w:ascii="Cordia New" w:hAnsi="Cordia New" w:cs="Cordia New"/>
          <w:b/>
          <w:bCs/>
          <w:sz w:val="32"/>
          <w:szCs w:val="32"/>
          <w:cs/>
        </w:rPr>
        <w:t>)</w:t>
      </w:r>
    </w:p>
    <w:p w14:paraId="66160F34" w14:textId="2FAD6D84" w:rsidR="00B15B0A" w:rsidRDefault="00A00E51" w:rsidP="00B17DA7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b/>
          <w:bCs/>
          <w:sz w:val="32"/>
          <w:szCs w:val="32"/>
        </w:rPr>
        <w:tab/>
      </w:r>
      <w:r>
        <w:rPr>
          <w:rFonts w:ascii="Cordia New" w:hAnsi="Cordia New" w:cs="Cordia New"/>
          <w:sz w:val="32"/>
          <w:szCs w:val="32"/>
        </w:rPr>
        <w:t xml:space="preserve">REPCO NEX is a subsidiary of SCG Chemicals </w:t>
      </w:r>
      <w:r>
        <w:rPr>
          <w:rFonts w:ascii="Cordia New" w:hAnsi="Cordia New" w:cs="Cordia New"/>
          <w:sz w:val="32"/>
          <w:szCs w:val="32"/>
          <w:cs/>
        </w:rPr>
        <w:t>(</w:t>
      </w:r>
      <w:r>
        <w:rPr>
          <w:rFonts w:ascii="Cordia New" w:hAnsi="Cordia New" w:cs="Cordia New"/>
          <w:sz w:val="32"/>
          <w:szCs w:val="32"/>
        </w:rPr>
        <w:t>SCGC</w:t>
      </w:r>
      <w:r>
        <w:rPr>
          <w:rFonts w:ascii="Cordia New" w:hAnsi="Cordia New" w:cs="Cordia New"/>
          <w:sz w:val="32"/>
          <w:szCs w:val="32"/>
          <w:cs/>
        </w:rPr>
        <w:t>)</w:t>
      </w:r>
      <w:r w:rsidR="00EB7D8A">
        <w:rPr>
          <w:rFonts w:ascii="Cordia New" w:hAnsi="Cordia New" w:cs="Cordia New"/>
          <w:sz w:val="32"/>
          <w:szCs w:val="32"/>
        </w:rPr>
        <w:t xml:space="preserve"> and </w:t>
      </w:r>
      <w:r w:rsidR="008A0821">
        <w:rPr>
          <w:rFonts w:ascii="Cordia New" w:hAnsi="Cordia New" w:cs="Cordia New"/>
          <w:sz w:val="32"/>
          <w:szCs w:val="32"/>
        </w:rPr>
        <w:t>provides</w:t>
      </w:r>
      <w:r w:rsidR="00A06F5D">
        <w:rPr>
          <w:rFonts w:ascii="Cordia New" w:hAnsi="Cordia New" w:cs="Cordia New"/>
          <w:sz w:val="32"/>
          <w:szCs w:val="32"/>
          <w:cs/>
        </w:rPr>
        <w:t xml:space="preserve"> </w:t>
      </w:r>
      <w:r w:rsidR="008A0821">
        <w:rPr>
          <w:rFonts w:ascii="Cordia New" w:hAnsi="Cordia New" w:cs="Cordia New"/>
          <w:sz w:val="32"/>
          <w:szCs w:val="32"/>
        </w:rPr>
        <w:t>comprehensive</w:t>
      </w:r>
      <w:r w:rsidR="00EB7D8A">
        <w:rPr>
          <w:rFonts w:ascii="Cordia New" w:hAnsi="Cordia New" w:cs="Cordia New"/>
          <w:sz w:val="32"/>
          <w:szCs w:val="32"/>
        </w:rPr>
        <w:t xml:space="preserve"> maintenance and asset performance services</w:t>
      </w:r>
      <w:r w:rsidR="00A06F5D">
        <w:rPr>
          <w:rFonts w:ascii="Cordia New" w:hAnsi="Cordia New" w:cs="Cordia New"/>
          <w:sz w:val="32"/>
          <w:szCs w:val="32"/>
        </w:rPr>
        <w:t xml:space="preserve">, </w:t>
      </w:r>
      <w:r w:rsidR="00620691">
        <w:rPr>
          <w:rFonts w:ascii="Cordia New" w:hAnsi="Cordia New" w:cs="Cordia New"/>
          <w:sz w:val="32"/>
          <w:szCs w:val="32"/>
        </w:rPr>
        <w:t>from</w:t>
      </w:r>
      <w:r w:rsidR="00A06F5D">
        <w:rPr>
          <w:rFonts w:ascii="Cordia New" w:hAnsi="Cordia New" w:cs="Cordia New"/>
          <w:sz w:val="32"/>
          <w:szCs w:val="32"/>
        </w:rPr>
        <w:t xml:space="preserve"> engineering, operations, </w:t>
      </w:r>
      <w:r w:rsidR="006A1CFE">
        <w:rPr>
          <w:rFonts w:ascii="Cordia New" w:hAnsi="Cordia New" w:cs="Cordia New"/>
          <w:sz w:val="32"/>
          <w:szCs w:val="32"/>
        </w:rPr>
        <w:t>maintenance</w:t>
      </w:r>
      <w:r w:rsidR="00620691">
        <w:rPr>
          <w:rFonts w:ascii="Cordia New" w:hAnsi="Cordia New" w:cs="Cordia New"/>
          <w:sz w:val="32"/>
          <w:szCs w:val="32"/>
          <w:cs/>
        </w:rPr>
        <w:t xml:space="preserve"> </w:t>
      </w:r>
      <w:r w:rsidR="006A1CFE">
        <w:rPr>
          <w:rFonts w:ascii="Cordia New" w:hAnsi="Cordia New" w:cs="Cordia New"/>
          <w:sz w:val="32"/>
          <w:szCs w:val="32"/>
        </w:rPr>
        <w:t>to</w:t>
      </w:r>
      <w:r w:rsidR="00620691">
        <w:rPr>
          <w:rFonts w:ascii="Cordia New" w:hAnsi="Cordia New" w:cs="Cordia New"/>
          <w:sz w:val="32"/>
          <w:szCs w:val="32"/>
          <w:cs/>
        </w:rPr>
        <w:t xml:space="preserve"> </w:t>
      </w:r>
      <w:r w:rsidR="006A1CFE">
        <w:rPr>
          <w:rFonts w:ascii="Cordia New" w:hAnsi="Cordia New" w:cs="Cordia New"/>
          <w:sz w:val="32"/>
          <w:szCs w:val="32"/>
        </w:rPr>
        <w:t>inspection</w:t>
      </w:r>
      <w:r w:rsidR="000F4560">
        <w:rPr>
          <w:rFonts w:ascii="Cordia New" w:hAnsi="Cordia New" w:cs="Cordia New"/>
          <w:sz w:val="32"/>
          <w:szCs w:val="32"/>
        </w:rPr>
        <w:t xml:space="preserve"> through </w:t>
      </w:r>
      <w:r w:rsidR="006A1CFE">
        <w:rPr>
          <w:rFonts w:ascii="Cordia New" w:hAnsi="Cordia New" w:cs="Cordia New"/>
          <w:sz w:val="32"/>
          <w:szCs w:val="32"/>
        </w:rPr>
        <w:t xml:space="preserve">the use of </w:t>
      </w:r>
      <w:r w:rsidR="000F4560">
        <w:rPr>
          <w:rFonts w:ascii="Cordia New" w:hAnsi="Cordia New" w:cs="Cordia New"/>
          <w:sz w:val="32"/>
          <w:szCs w:val="32"/>
        </w:rPr>
        <w:t>technologies and digital solutions</w:t>
      </w:r>
      <w:r w:rsidR="000F4560">
        <w:rPr>
          <w:rFonts w:ascii="Cordia New" w:hAnsi="Cordia New" w:cs="Cordia New"/>
          <w:sz w:val="32"/>
          <w:szCs w:val="32"/>
          <w:cs/>
        </w:rPr>
        <w:t xml:space="preserve">. </w:t>
      </w:r>
      <w:r w:rsidR="00CC1F8D">
        <w:rPr>
          <w:rFonts w:ascii="Cordia New" w:hAnsi="Cordia New" w:cs="Cordia New"/>
          <w:sz w:val="32"/>
          <w:szCs w:val="32"/>
        </w:rPr>
        <w:t>With over 30 years of experience in the petrochemical industry, REPCO NEX</w:t>
      </w:r>
      <w:r w:rsidR="00CC1F8D">
        <w:rPr>
          <w:rFonts w:ascii="Cordia New" w:hAnsi="Cordia New" w:cs="Cordia New"/>
          <w:sz w:val="32"/>
          <w:szCs w:val="32"/>
          <w:cs/>
        </w:rPr>
        <w:t xml:space="preserve"> </w:t>
      </w:r>
      <w:r w:rsidR="002B32FC">
        <w:rPr>
          <w:rFonts w:ascii="Cordia New" w:hAnsi="Cordia New" w:cs="Cordia New"/>
          <w:sz w:val="32"/>
          <w:szCs w:val="32"/>
        </w:rPr>
        <w:t>leverages its expertise to develop</w:t>
      </w:r>
      <w:r w:rsidR="00CC1F8D">
        <w:rPr>
          <w:rFonts w:ascii="Cordia New" w:hAnsi="Cordia New" w:cs="Cordia New"/>
          <w:sz w:val="32"/>
          <w:szCs w:val="32"/>
        </w:rPr>
        <w:t xml:space="preserve"> products, services, and solutions that </w:t>
      </w:r>
      <w:r w:rsidR="00856C0A">
        <w:rPr>
          <w:rFonts w:ascii="Cordia New" w:hAnsi="Cordia New" w:cs="Cordia New"/>
          <w:sz w:val="32"/>
          <w:szCs w:val="32"/>
        </w:rPr>
        <w:t>assist</w:t>
      </w:r>
      <w:r w:rsidR="008C46D9">
        <w:rPr>
          <w:rFonts w:ascii="Cordia New" w:hAnsi="Cordia New" w:cs="Cordia New"/>
          <w:sz w:val="32"/>
          <w:szCs w:val="32"/>
        </w:rPr>
        <w:t xml:space="preserve"> customers </w:t>
      </w:r>
      <w:r w:rsidR="00856C0A">
        <w:rPr>
          <w:rFonts w:ascii="Cordia New" w:hAnsi="Cordia New" w:cs="Cordia New"/>
          <w:sz w:val="32"/>
          <w:szCs w:val="32"/>
        </w:rPr>
        <w:t>in achieving</w:t>
      </w:r>
      <w:r w:rsidR="008C46D9">
        <w:rPr>
          <w:rFonts w:ascii="Cordia New" w:hAnsi="Cordia New" w:cs="Cordia New"/>
          <w:sz w:val="32"/>
          <w:szCs w:val="32"/>
        </w:rPr>
        <w:t xml:space="preserve"> efficiency, sustainability, and eco</w:t>
      </w:r>
      <w:r w:rsidR="008C46D9">
        <w:rPr>
          <w:rFonts w:ascii="Cordia New" w:hAnsi="Cordia New" w:cs="Cordia New"/>
          <w:sz w:val="32"/>
          <w:szCs w:val="32"/>
          <w:cs/>
        </w:rPr>
        <w:t>-</w:t>
      </w:r>
      <w:r w:rsidR="008C46D9">
        <w:rPr>
          <w:rFonts w:ascii="Cordia New" w:hAnsi="Cordia New" w:cs="Cordia New"/>
          <w:sz w:val="32"/>
          <w:szCs w:val="32"/>
        </w:rPr>
        <w:t>friendliness in their business operations</w:t>
      </w:r>
      <w:r w:rsidR="008C46D9">
        <w:rPr>
          <w:rFonts w:ascii="Cordia New" w:hAnsi="Cordia New" w:cs="Cordia New"/>
          <w:sz w:val="32"/>
          <w:szCs w:val="32"/>
          <w:cs/>
        </w:rPr>
        <w:t>.</w:t>
      </w:r>
    </w:p>
    <w:p w14:paraId="61133E68" w14:textId="77777777" w:rsidR="00340F61" w:rsidRPr="00A00E51" w:rsidRDefault="00340F61" w:rsidP="00B17DA7">
      <w:pPr>
        <w:rPr>
          <w:rFonts w:ascii="Cordia New" w:hAnsi="Cordia New" w:cs="Cordia New"/>
          <w:sz w:val="32"/>
          <w:szCs w:val="32"/>
        </w:rPr>
      </w:pPr>
    </w:p>
    <w:p w14:paraId="21A34216" w14:textId="640BBE08" w:rsidR="00340F61" w:rsidRDefault="00340F61" w:rsidP="00340F61">
      <w:pPr>
        <w:rPr>
          <w:rFonts w:ascii="Cordia New" w:hAnsi="Cordia New" w:cs="Cordia New"/>
          <w:b/>
          <w:bCs/>
          <w:sz w:val="32"/>
          <w:szCs w:val="32"/>
        </w:rPr>
      </w:pPr>
      <w:r>
        <w:rPr>
          <w:rFonts w:ascii="Cordia New" w:hAnsi="Cordia New" w:cs="Cordia New"/>
          <w:b/>
          <w:bCs/>
          <w:sz w:val="32"/>
          <w:szCs w:val="32"/>
        </w:rPr>
        <w:t xml:space="preserve">About Critical Facility </w:t>
      </w:r>
      <w:r>
        <w:rPr>
          <w:rFonts w:ascii="Cordia New" w:hAnsi="Cordia New" w:cs="Cordia New"/>
          <w:b/>
          <w:bCs/>
          <w:sz w:val="32"/>
          <w:szCs w:val="32"/>
          <w:cs/>
        </w:rPr>
        <w:t>(</w:t>
      </w:r>
      <w:r>
        <w:rPr>
          <w:rFonts w:ascii="Cordia New" w:hAnsi="Cordia New" w:cs="Cordia New"/>
          <w:b/>
          <w:bCs/>
          <w:sz w:val="32"/>
          <w:szCs w:val="32"/>
        </w:rPr>
        <w:t>Thailand</w:t>
      </w:r>
      <w:r>
        <w:rPr>
          <w:rFonts w:ascii="Cordia New" w:hAnsi="Cordia New" w:cs="Cordia New"/>
          <w:b/>
          <w:bCs/>
          <w:sz w:val="32"/>
          <w:szCs w:val="32"/>
          <w:cs/>
        </w:rPr>
        <w:t xml:space="preserve">) </w:t>
      </w:r>
      <w:r>
        <w:rPr>
          <w:rFonts w:ascii="Cordia New" w:hAnsi="Cordia New" w:cs="Cordia New"/>
          <w:b/>
          <w:bCs/>
          <w:sz w:val="32"/>
          <w:szCs w:val="32"/>
        </w:rPr>
        <w:t>Co</w:t>
      </w:r>
      <w:r>
        <w:rPr>
          <w:rFonts w:ascii="Cordia New" w:hAnsi="Cordia New" w:cs="Cordia New"/>
          <w:b/>
          <w:bCs/>
          <w:sz w:val="32"/>
          <w:szCs w:val="32"/>
          <w:cs/>
        </w:rPr>
        <w:t>.</w:t>
      </w:r>
      <w:r>
        <w:rPr>
          <w:rFonts w:ascii="Cordia New" w:hAnsi="Cordia New" w:cs="Cordia New"/>
          <w:b/>
          <w:bCs/>
          <w:sz w:val="32"/>
          <w:szCs w:val="32"/>
        </w:rPr>
        <w:t>, Ltd</w:t>
      </w:r>
      <w:r>
        <w:rPr>
          <w:rFonts w:ascii="Cordia New" w:hAnsi="Cordia New" w:cs="Cordia New"/>
          <w:b/>
          <w:bCs/>
          <w:sz w:val="32"/>
          <w:szCs w:val="32"/>
          <w:cs/>
        </w:rPr>
        <w:t>. (</w:t>
      </w:r>
      <w:r>
        <w:rPr>
          <w:rFonts w:ascii="Cordia New" w:hAnsi="Cordia New" w:cs="Cordia New"/>
          <w:b/>
          <w:bCs/>
          <w:sz w:val="32"/>
          <w:szCs w:val="32"/>
        </w:rPr>
        <w:t>CFT</w:t>
      </w:r>
      <w:r>
        <w:rPr>
          <w:rFonts w:ascii="Cordia New" w:hAnsi="Cordia New" w:cs="Cordia New"/>
          <w:b/>
          <w:bCs/>
          <w:sz w:val="32"/>
          <w:szCs w:val="32"/>
          <w:cs/>
        </w:rPr>
        <w:t>)</w:t>
      </w:r>
    </w:p>
    <w:p w14:paraId="0047B287" w14:textId="42C83391" w:rsidR="00340F61" w:rsidRPr="00340F61" w:rsidRDefault="00340F61" w:rsidP="00340F61">
      <w:pPr>
        <w:rPr>
          <w:rFonts w:ascii="Cordia New" w:hAnsi="Cordia New" w:cs="Cordia New"/>
          <w:sz w:val="32"/>
          <w:szCs w:val="32"/>
        </w:rPr>
      </w:pPr>
      <w:r>
        <w:rPr>
          <w:rFonts w:ascii="Cordia New" w:hAnsi="Cordia New" w:cs="Cordia New"/>
          <w:sz w:val="32"/>
          <w:szCs w:val="32"/>
        </w:rPr>
        <w:lastRenderedPageBreak/>
        <w:tab/>
        <w:t xml:space="preserve">CFT is a </w:t>
      </w:r>
      <w:r w:rsidR="006C0F8A" w:rsidRPr="006C0F8A">
        <w:rPr>
          <w:rFonts w:ascii="Cordia New" w:hAnsi="Cordia New" w:cs="Cordia New"/>
          <w:sz w:val="32"/>
          <w:szCs w:val="32"/>
        </w:rPr>
        <w:t xml:space="preserve">distributor </w:t>
      </w:r>
      <w:r w:rsidR="006C0F8A">
        <w:rPr>
          <w:rFonts w:ascii="Cordia New" w:hAnsi="Cordia New" w:cs="Cordia New"/>
          <w:sz w:val="32"/>
          <w:szCs w:val="32"/>
        </w:rPr>
        <w:t>of</w:t>
      </w:r>
      <w:r w:rsidR="006C0F8A" w:rsidRPr="006C0F8A">
        <w:rPr>
          <w:rFonts w:ascii="Cordia New" w:hAnsi="Cordia New" w:cs="Cordia New"/>
          <w:sz w:val="32"/>
          <w:szCs w:val="32"/>
        </w:rPr>
        <w:t xml:space="preserve"> lightning protection</w:t>
      </w:r>
      <w:r w:rsidR="00643E0C">
        <w:rPr>
          <w:rFonts w:ascii="Cordia New" w:hAnsi="Cordia New" w:cs="Cordia New"/>
          <w:sz w:val="32"/>
          <w:szCs w:val="32"/>
        </w:rPr>
        <w:t xml:space="preserve"> systems</w:t>
      </w:r>
      <w:r w:rsidR="006C0F8A" w:rsidRPr="006C0F8A">
        <w:rPr>
          <w:rFonts w:ascii="Cordia New" w:hAnsi="Cordia New" w:cs="Cordia New"/>
          <w:sz w:val="32"/>
          <w:szCs w:val="32"/>
        </w:rPr>
        <w:t>, surge protection</w:t>
      </w:r>
      <w:r w:rsidR="00643E0C">
        <w:rPr>
          <w:rFonts w:ascii="Cordia New" w:hAnsi="Cordia New" w:cs="Cordia New"/>
          <w:sz w:val="32"/>
          <w:szCs w:val="32"/>
        </w:rPr>
        <w:t xml:space="preserve"> systems and equipment</w:t>
      </w:r>
      <w:r w:rsidR="006C0F8A">
        <w:rPr>
          <w:rFonts w:ascii="Cordia New" w:hAnsi="Cordia New" w:cs="Cordia New"/>
          <w:sz w:val="32"/>
          <w:szCs w:val="32"/>
        </w:rPr>
        <w:t>,</w:t>
      </w:r>
      <w:r w:rsidR="006C0F8A" w:rsidRPr="006C0F8A">
        <w:rPr>
          <w:rFonts w:ascii="Cordia New" w:hAnsi="Cordia New" w:cs="Cordia New"/>
          <w:sz w:val="32"/>
          <w:szCs w:val="32"/>
        </w:rPr>
        <w:t xml:space="preserve"> and grounding system</w:t>
      </w:r>
      <w:r w:rsidR="006C0F8A">
        <w:rPr>
          <w:rFonts w:ascii="Cordia New" w:hAnsi="Cordia New" w:cs="Cordia New"/>
          <w:sz w:val="32"/>
          <w:szCs w:val="32"/>
        </w:rPr>
        <w:t>s</w:t>
      </w:r>
      <w:r w:rsidR="006C0F8A" w:rsidRPr="006C0F8A">
        <w:rPr>
          <w:rFonts w:ascii="Cordia New" w:hAnsi="Cordia New" w:cs="Cordia New"/>
          <w:sz w:val="32"/>
          <w:szCs w:val="32"/>
          <w:cs/>
        </w:rPr>
        <w:t xml:space="preserve"> </w:t>
      </w:r>
      <w:r w:rsidR="006C0F8A">
        <w:rPr>
          <w:rFonts w:ascii="Cordia New" w:hAnsi="Cordia New" w:cs="Cordia New"/>
          <w:sz w:val="32"/>
          <w:szCs w:val="32"/>
        </w:rPr>
        <w:t>and</w:t>
      </w:r>
      <w:r w:rsidR="006C0F8A" w:rsidRPr="006C0F8A">
        <w:rPr>
          <w:rFonts w:ascii="Cordia New" w:hAnsi="Cordia New" w:cs="Cordia New"/>
          <w:sz w:val="32"/>
          <w:szCs w:val="32"/>
        </w:rPr>
        <w:t xml:space="preserve"> has a network of </w:t>
      </w:r>
      <w:r w:rsidR="006A1ADC">
        <w:rPr>
          <w:rFonts w:ascii="Cordia New" w:hAnsi="Cordia New" w:cs="Cordia New"/>
          <w:sz w:val="32"/>
          <w:szCs w:val="32"/>
        </w:rPr>
        <w:t>experts on lightning and related systems</w:t>
      </w:r>
      <w:r w:rsidR="006C0F8A" w:rsidRPr="006C0F8A">
        <w:rPr>
          <w:rFonts w:ascii="Cordia New" w:hAnsi="Cordia New" w:cs="Cordia New"/>
          <w:sz w:val="32"/>
          <w:szCs w:val="32"/>
        </w:rPr>
        <w:t xml:space="preserve"> in various countries</w:t>
      </w:r>
      <w:r w:rsidR="006C0F8A" w:rsidRPr="006C0F8A">
        <w:rPr>
          <w:rFonts w:ascii="Cordia New" w:hAnsi="Cordia New" w:cs="Cordia New"/>
          <w:sz w:val="32"/>
          <w:szCs w:val="32"/>
          <w:cs/>
        </w:rPr>
        <w:t xml:space="preserve">. </w:t>
      </w:r>
      <w:r w:rsidR="006C0F8A" w:rsidRPr="006C0F8A">
        <w:rPr>
          <w:rFonts w:ascii="Cordia New" w:hAnsi="Cordia New" w:cs="Cordia New"/>
          <w:sz w:val="32"/>
          <w:szCs w:val="32"/>
        </w:rPr>
        <w:t xml:space="preserve">CFT </w:t>
      </w:r>
      <w:r w:rsidR="00BE45BE">
        <w:rPr>
          <w:rFonts w:ascii="Cordia New" w:hAnsi="Cordia New" w:cs="Cordia New"/>
          <w:sz w:val="32"/>
          <w:szCs w:val="32"/>
        </w:rPr>
        <w:t>offers</w:t>
      </w:r>
      <w:r w:rsidR="006C0F8A" w:rsidRPr="006C0F8A">
        <w:rPr>
          <w:rFonts w:ascii="Cordia New" w:hAnsi="Cordia New" w:cs="Cordia New"/>
          <w:sz w:val="32"/>
          <w:szCs w:val="32"/>
        </w:rPr>
        <w:t xml:space="preserve"> various services from </w:t>
      </w:r>
      <w:r w:rsidR="006A1ADC">
        <w:rPr>
          <w:rFonts w:ascii="Cordia New" w:hAnsi="Cordia New" w:cs="Cordia New"/>
          <w:sz w:val="32"/>
          <w:szCs w:val="32"/>
        </w:rPr>
        <w:t>inspection and</w:t>
      </w:r>
      <w:r w:rsidR="006C0F8A" w:rsidRPr="006C0F8A">
        <w:rPr>
          <w:rFonts w:ascii="Cordia New" w:hAnsi="Cordia New" w:cs="Cordia New"/>
          <w:sz w:val="32"/>
          <w:szCs w:val="32"/>
        </w:rPr>
        <w:t xml:space="preserve"> consultation</w:t>
      </w:r>
      <w:r w:rsidR="006A1ADC">
        <w:rPr>
          <w:rFonts w:ascii="Cordia New" w:hAnsi="Cordia New" w:cs="Cordia New"/>
          <w:sz w:val="32"/>
          <w:szCs w:val="32"/>
        </w:rPr>
        <w:t xml:space="preserve"> to</w:t>
      </w:r>
      <w:r w:rsidR="006C0F8A" w:rsidRPr="006C0F8A">
        <w:rPr>
          <w:rFonts w:ascii="Cordia New" w:hAnsi="Cordia New" w:cs="Cordia New"/>
          <w:sz w:val="32"/>
          <w:szCs w:val="32"/>
        </w:rPr>
        <w:t xml:space="preserve"> design and installation</w:t>
      </w:r>
      <w:r w:rsidR="006A1ADC">
        <w:rPr>
          <w:rFonts w:ascii="Cordia New" w:hAnsi="Cordia New" w:cs="Cordia New"/>
          <w:sz w:val="32"/>
          <w:szCs w:val="32"/>
        </w:rPr>
        <w:t xml:space="preserve"> and has been </w:t>
      </w:r>
      <w:r w:rsidR="00BE45BE">
        <w:rPr>
          <w:rFonts w:ascii="Cordia New" w:hAnsi="Cordia New" w:cs="Cordia New"/>
          <w:sz w:val="32"/>
          <w:szCs w:val="32"/>
        </w:rPr>
        <w:t xml:space="preserve">a trusted </w:t>
      </w:r>
      <w:r w:rsidR="00D00887">
        <w:rPr>
          <w:rFonts w:ascii="Cordia New" w:hAnsi="Cordia New" w:cs="Cordia New"/>
          <w:sz w:val="32"/>
          <w:szCs w:val="32"/>
        </w:rPr>
        <w:t>name</w:t>
      </w:r>
      <w:r w:rsidR="00BE45BE">
        <w:rPr>
          <w:rFonts w:ascii="Cordia New" w:hAnsi="Cordia New" w:cs="Cordia New"/>
          <w:sz w:val="32"/>
          <w:szCs w:val="32"/>
        </w:rPr>
        <w:t xml:space="preserve"> across</w:t>
      </w:r>
      <w:r w:rsidR="006C0F8A" w:rsidRPr="006C0F8A">
        <w:rPr>
          <w:rFonts w:ascii="Cordia New" w:hAnsi="Cordia New" w:cs="Cordia New"/>
          <w:sz w:val="32"/>
          <w:szCs w:val="32"/>
          <w:cs/>
        </w:rPr>
        <w:t xml:space="preserve"> </w:t>
      </w:r>
      <w:r w:rsidR="00BE45BE">
        <w:rPr>
          <w:rFonts w:ascii="Cordia New" w:hAnsi="Cordia New" w:cs="Cordia New"/>
          <w:sz w:val="32"/>
          <w:szCs w:val="32"/>
        </w:rPr>
        <w:t xml:space="preserve">various </w:t>
      </w:r>
      <w:r w:rsidR="006C0F8A" w:rsidRPr="006C0F8A">
        <w:rPr>
          <w:rFonts w:ascii="Cordia New" w:hAnsi="Cordia New" w:cs="Cordia New"/>
          <w:sz w:val="32"/>
          <w:szCs w:val="32"/>
        </w:rPr>
        <w:t>industries</w:t>
      </w:r>
      <w:r w:rsidR="00BE45BE">
        <w:rPr>
          <w:rFonts w:ascii="Cordia New" w:hAnsi="Cordia New" w:cs="Cordia New"/>
          <w:sz w:val="32"/>
          <w:szCs w:val="32"/>
        </w:rPr>
        <w:t>,</w:t>
      </w:r>
      <w:r w:rsidR="006C0F8A" w:rsidRPr="006C0F8A">
        <w:rPr>
          <w:rFonts w:ascii="Cordia New" w:hAnsi="Cordia New" w:cs="Cordia New"/>
          <w:sz w:val="32"/>
          <w:szCs w:val="32"/>
          <w:cs/>
        </w:rPr>
        <w:t xml:space="preserve"> </w:t>
      </w:r>
      <w:r w:rsidR="00BE45BE">
        <w:rPr>
          <w:rFonts w:ascii="Cordia New" w:hAnsi="Cordia New" w:cs="Cordia New"/>
          <w:sz w:val="32"/>
          <w:szCs w:val="32"/>
        </w:rPr>
        <w:t>such as</w:t>
      </w:r>
      <w:r w:rsidR="006C0F8A" w:rsidRPr="006C0F8A">
        <w:rPr>
          <w:rFonts w:ascii="Cordia New" w:hAnsi="Cordia New" w:cs="Cordia New"/>
          <w:sz w:val="32"/>
          <w:szCs w:val="32"/>
        </w:rPr>
        <w:t xml:space="preserve"> oil </w:t>
      </w:r>
      <w:r w:rsidR="00BE45BE">
        <w:rPr>
          <w:rFonts w:ascii="Cordia New" w:hAnsi="Cordia New" w:cs="Cordia New"/>
          <w:sz w:val="32"/>
          <w:szCs w:val="32"/>
        </w:rPr>
        <w:t>and</w:t>
      </w:r>
      <w:r w:rsidR="006C0F8A" w:rsidRPr="006C0F8A">
        <w:rPr>
          <w:rFonts w:ascii="Cordia New" w:hAnsi="Cordia New" w:cs="Cordia New"/>
          <w:sz w:val="32"/>
          <w:szCs w:val="32"/>
        </w:rPr>
        <w:t xml:space="preserve"> gas, petrochemical</w:t>
      </w:r>
      <w:r w:rsidR="00BE45BE">
        <w:rPr>
          <w:rFonts w:ascii="Cordia New" w:hAnsi="Cordia New" w:cs="Cordia New"/>
          <w:sz w:val="32"/>
          <w:szCs w:val="32"/>
        </w:rPr>
        <w:t>s</w:t>
      </w:r>
      <w:r w:rsidR="006C0F8A" w:rsidRPr="006C0F8A">
        <w:rPr>
          <w:rFonts w:ascii="Cordia New" w:hAnsi="Cordia New" w:cs="Cordia New"/>
          <w:sz w:val="32"/>
          <w:szCs w:val="32"/>
        </w:rPr>
        <w:t>, aviation, hospitality</w:t>
      </w:r>
      <w:r w:rsidR="00BE45BE">
        <w:rPr>
          <w:rFonts w:ascii="Cordia New" w:hAnsi="Cordia New" w:cs="Cordia New"/>
          <w:sz w:val="32"/>
          <w:szCs w:val="32"/>
        </w:rPr>
        <w:t>,</w:t>
      </w:r>
      <w:r w:rsidR="006C0F8A" w:rsidRPr="006C0F8A">
        <w:rPr>
          <w:rFonts w:ascii="Cordia New" w:hAnsi="Cordia New" w:cs="Cordia New"/>
          <w:sz w:val="32"/>
          <w:szCs w:val="32"/>
        </w:rPr>
        <w:t xml:space="preserve"> and tourism</w:t>
      </w:r>
      <w:r w:rsidR="00BE45BE">
        <w:rPr>
          <w:rFonts w:ascii="Cordia New" w:hAnsi="Cordia New" w:cs="Cordia New"/>
          <w:sz w:val="32"/>
          <w:szCs w:val="32"/>
        </w:rPr>
        <w:t>,</w:t>
      </w:r>
      <w:r w:rsidR="006C0F8A" w:rsidRPr="006C0F8A">
        <w:rPr>
          <w:rFonts w:ascii="Cordia New" w:hAnsi="Cordia New" w:cs="Cordia New"/>
          <w:sz w:val="32"/>
          <w:szCs w:val="32"/>
        </w:rPr>
        <w:t xml:space="preserve"> for over 10 years in Thailand</w:t>
      </w:r>
      <w:r w:rsidR="00BE45BE">
        <w:rPr>
          <w:rFonts w:ascii="Cordia New" w:hAnsi="Cordia New" w:cs="Cordia New"/>
          <w:sz w:val="32"/>
          <w:szCs w:val="32"/>
          <w:cs/>
        </w:rPr>
        <w:t>.</w:t>
      </w:r>
    </w:p>
    <w:sectPr w:rsidR="00340F61" w:rsidRPr="00340F61" w:rsidSect="00F65CD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E2EC53" w14:textId="77777777" w:rsidR="004E247C" w:rsidRDefault="004E247C" w:rsidP="00173BE3">
      <w:pPr>
        <w:spacing w:after="0" w:line="240" w:lineRule="auto"/>
      </w:pPr>
      <w:r>
        <w:separator/>
      </w:r>
    </w:p>
  </w:endnote>
  <w:endnote w:type="continuationSeparator" w:id="0">
    <w:p w14:paraId="50AD8FD8" w14:textId="77777777" w:rsidR="004E247C" w:rsidRDefault="004E247C" w:rsidP="00173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E8602" w14:textId="77777777" w:rsidR="00173BE3" w:rsidRDefault="00173B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190090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7E4C5A60" w14:textId="261ADE58" w:rsidR="00173BE3" w:rsidRDefault="00173BE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1B4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21B49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341155" w14:textId="77777777" w:rsidR="00173BE3" w:rsidRDefault="00173B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6CFC7" w14:textId="77777777" w:rsidR="00173BE3" w:rsidRDefault="00173B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2BFEF" w14:textId="77777777" w:rsidR="004E247C" w:rsidRDefault="004E247C" w:rsidP="00173BE3">
      <w:pPr>
        <w:spacing w:after="0" w:line="240" w:lineRule="auto"/>
      </w:pPr>
      <w:r>
        <w:separator/>
      </w:r>
    </w:p>
  </w:footnote>
  <w:footnote w:type="continuationSeparator" w:id="0">
    <w:p w14:paraId="2120881C" w14:textId="77777777" w:rsidR="004E247C" w:rsidRDefault="004E247C" w:rsidP="00173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6C8C09" w14:textId="77777777" w:rsidR="00173BE3" w:rsidRDefault="00173B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50379E" w14:textId="77777777" w:rsidR="00173BE3" w:rsidRDefault="00173B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70EEA" w14:textId="77777777" w:rsidR="00173BE3" w:rsidRDefault="00173B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BE3"/>
    <w:rsid w:val="00005E10"/>
    <w:rsid w:val="000245F2"/>
    <w:rsid w:val="000358DA"/>
    <w:rsid w:val="000368F2"/>
    <w:rsid w:val="000541FF"/>
    <w:rsid w:val="000628AA"/>
    <w:rsid w:val="000747CB"/>
    <w:rsid w:val="000A08C9"/>
    <w:rsid w:val="000A22F4"/>
    <w:rsid w:val="000A71DC"/>
    <w:rsid w:val="000B097E"/>
    <w:rsid w:val="000B3133"/>
    <w:rsid w:val="000E3085"/>
    <w:rsid w:val="000E579F"/>
    <w:rsid w:val="000F3CCD"/>
    <w:rsid w:val="000F4560"/>
    <w:rsid w:val="0010104F"/>
    <w:rsid w:val="00111631"/>
    <w:rsid w:val="00132DF8"/>
    <w:rsid w:val="00173BE3"/>
    <w:rsid w:val="00176F59"/>
    <w:rsid w:val="00183149"/>
    <w:rsid w:val="00194672"/>
    <w:rsid w:val="001D3D45"/>
    <w:rsid w:val="001D535C"/>
    <w:rsid w:val="001D5FC8"/>
    <w:rsid w:val="001E00F9"/>
    <w:rsid w:val="001E72FE"/>
    <w:rsid w:val="00203805"/>
    <w:rsid w:val="0021132C"/>
    <w:rsid w:val="00246662"/>
    <w:rsid w:val="00250392"/>
    <w:rsid w:val="00277E2D"/>
    <w:rsid w:val="002834BA"/>
    <w:rsid w:val="00285C3B"/>
    <w:rsid w:val="00297354"/>
    <w:rsid w:val="002B32FC"/>
    <w:rsid w:val="002C158D"/>
    <w:rsid w:val="002C6B75"/>
    <w:rsid w:val="002C7F00"/>
    <w:rsid w:val="002D7E3F"/>
    <w:rsid w:val="002E11E1"/>
    <w:rsid w:val="002E304A"/>
    <w:rsid w:val="00306D93"/>
    <w:rsid w:val="0031201F"/>
    <w:rsid w:val="00313029"/>
    <w:rsid w:val="003173B1"/>
    <w:rsid w:val="003228BC"/>
    <w:rsid w:val="00322994"/>
    <w:rsid w:val="00337B94"/>
    <w:rsid w:val="00337E2F"/>
    <w:rsid w:val="00340F61"/>
    <w:rsid w:val="00342036"/>
    <w:rsid w:val="0034373C"/>
    <w:rsid w:val="00350467"/>
    <w:rsid w:val="00350931"/>
    <w:rsid w:val="0035147C"/>
    <w:rsid w:val="00352BAB"/>
    <w:rsid w:val="00365736"/>
    <w:rsid w:val="00371E53"/>
    <w:rsid w:val="00385A97"/>
    <w:rsid w:val="00394FAD"/>
    <w:rsid w:val="003C6B5B"/>
    <w:rsid w:val="003F29B1"/>
    <w:rsid w:val="003F3490"/>
    <w:rsid w:val="003F6D52"/>
    <w:rsid w:val="004032A3"/>
    <w:rsid w:val="0040676F"/>
    <w:rsid w:val="00451649"/>
    <w:rsid w:val="00464455"/>
    <w:rsid w:val="00466E4F"/>
    <w:rsid w:val="00481F1D"/>
    <w:rsid w:val="00490244"/>
    <w:rsid w:val="00497145"/>
    <w:rsid w:val="004A0AD7"/>
    <w:rsid w:val="004B5611"/>
    <w:rsid w:val="004D48DB"/>
    <w:rsid w:val="004D5D7D"/>
    <w:rsid w:val="004E247C"/>
    <w:rsid w:val="004E4872"/>
    <w:rsid w:val="004F3196"/>
    <w:rsid w:val="004F5ACB"/>
    <w:rsid w:val="004F6424"/>
    <w:rsid w:val="004F6652"/>
    <w:rsid w:val="00515EED"/>
    <w:rsid w:val="00521B49"/>
    <w:rsid w:val="00527DD1"/>
    <w:rsid w:val="00535616"/>
    <w:rsid w:val="0054141B"/>
    <w:rsid w:val="00541CF2"/>
    <w:rsid w:val="00551D7C"/>
    <w:rsid w:val="00565360"/>
    <w:rsid w:val="005760E0"/>
    <w:rsid w:val="00592FBA"/>
    <w:rsid w:val="00596DBF"/>
    <w:rsid w:val="005A56A6"/>
    <w:rsid w:val="005B1C6F"/>
    <w:rsid w:val="005B341F"/>
    <w:rsid w:val="005B34CD"/>
    <w:rsid w:val="005C60ED"/>
    <w:rsid w:val="005D4EF5"/>
    <w:rsid w:val="005F0101"/>
    <w:rsid w:val="005F20AE"/>
    <w:rsid w:val="005F61E4"/>
    <w:rsid w:val="006005E4"/>
    <w:rsid w:val="0061626E"/>
    <w:rsid w:val="00620691"/>
    <w:rsid w:val="00621461"/>
    <w:rsid w:val="00634ACF"/>
    <w:rsid w:val="006358E0"/>
    <w:rsid w:val="0064235A"/>
    <w:rsid w:val="00643E0C"/>
    <w:rsid w:val="00643ED1"/>
    <w:rsid w:val="00645CC0"/>
    <w:rsid w:val="0064672B"/>
    <w:rsid w:val="00650C66"/>
    <w:rsid w:val="00664F60"/>
    <w:rsid w:val="00681ACE"/>
    <w:rsid w:val="0068658E"/>
    <w:rsid w:val="006A1ADC"/>
    <w:rsid w:val="006A1C7A"/>
    <w:rsid w:val="006A1CFE"/>
    <w:rsid w:val="006C0F8A"/>
    <w:rsid w:val="006C4B52"/>
    <w:rsid w:val="006D2DEC"/>
    <w:rsid w:val="006E22FF"/>
    <w:rsid w:val="006E233B"/>
    <w:rsid w:val="007049D3"/>
    <w:rsid w:val="00717EFB"/>
    <w:rsid w:val="00721358"/>
    <w:rsid w:val="0072439B"/>
    <w:rsid w:val="00733BE2"/>
    <w:rsid w:val="0073511D"/>
    <w:rsid w:val="00737D51"/>
    <w:rsid w:val="00744E7C"/>
    <w:rsid w:val="007960E8"/>
    <w:rsid w:val="00797051"/>
    <w:rsid w:val="007C00FF"/>
    <w:rsid w:val="007D0E4D"/>
    <w:rsid w:val="007E0D11"/>
    <w:rsid w:val="007E508A"/>
    <w:rsid w:val="007E5772"/>
    <w:rsid w:val="007F4ACF"/>
    <w:rsid w:val="0081128D"/>
    <w:rsid w:val="00811B62"/>
    <w:rsid w:val="00853949"/>
    <w:rsid w:val="008540F9"/>
    <w:rsid w:val="00856C0A"/>
    <w:rsid w:val="008706BB"/>
    <w:rsid w:val="008714B9"/>
    <w:rsid w:val="00874312"/>
    <w:rsid w:val="00881960"/>
    <w:rsid w:val="00894B61"/>
    <w:rsid w:val="0089794E"/>
    <w:rsid w:val="008A0821"/>
    <w:rsid w:val="008B580C"/>
    <w:rsid w:val="008C46D9"/>
    <w:rsid w:val="008F7655"/>
    <w:rsid w:val="0092176C"/>
    <w:rsid w:val="00922149"/>
    <w:rsid w:val="00923B0E"/>
    <w:rsid w:val="00923F67"/>
    <w:rsid w:val="009439A9"/>
    <w:rsid w:val="00957C88"/>
    <w:rsid w:val="0097461F"/>
    <w:rsid w:val="009A3A75"/>
    <w:rsid w:val="009C32D6"/>
    <w:rsid w:val="00A00E51"/>
    <w:rsid w:val="00A04628"/>
    <w:rsid w:val="00A06F5D"/>
    <w:rsid w:val="00A1211C"/>
    <w:rsid w:val="00A16C43"/>
    <w:rsid w:val="00A6383F"/>
    <w:rsid w:val="00A67418"/>
    <w:rsid w:val="00A73BDC"/>
    <w:rsid w:val="00A9674C"/>
    <w:rsid w:val="00B0664A"/>
    <w:rsid w:val="00B10182"/>
    <w:rsid w:val="00B15B0A"/>
    <w:rsid w:val="00B17391"/>
    <w:rsid w:val="00B17DA7"/>
    <w:rsid w:val="00B229C1"/>
    <w:rsid w:val="00B33434"/>
    <w:rsid w:val="00B64EF9"/>
    <w:rsid w:val="00B67BA5"/>
    <w:rsid w:val="00B753DD"/>
    <w:rsid w:val="00B96180"/>
    <w:rsid w:val="00BB1D66"/>
    <w:rsid w:val="00BB75F8"/>
    <w:rsid w:val="00BC5125"/>
    <w:rsid w:val="00BD2599"/>
    <w:rsid w:val="00BE1699"/>
    <w:rsid w:val="00BE45BE"/>
    <w:rsid w:val="00BF0B42"/>
    <w:rsid w:val="00C001A0"/>
    <w:rsid w:val="00C1077A"/>
    <w:rsid w:val="00C14B00"/>
    <w:rsid w:val="00C3608B"/>
    <w:rsid w:val="00C4625F"/>
    <w:rsid w:val="00C50D6F"/>
    <w:rsid w:val="00C8680E"/>
    <w:rsid w:val="00CC02A0"/>
    <w:rsid w:val="00CC1F8D"/>
    <w:rsid w:val="00CD18C3"/>
    <w:rsid w:val="00CD4DD2"/>
    <w:rsid w:val="00CD6687"/>
    <w:rsid w:val="00CF5520"/>
    <w:rsid w:val="00D00887"/>
    <w:rsid w:val="00D00CF7"/>
    <w:rsid w:val="00D00F54"/>
    <w:rsid w:val="00D04DE4"/>
    <w:rsid w:val="00D05421"/>
    <w:rsid w:val="00D06A84"/>
    <w:rsid w:val="00D125D4"/>
    <w:rsid w:val="00D322E0"/>
    <w:rsid w:val="00D4051B"/>
    <w:rsid w:val="00D41444"/>
    <w:rsid w:val="00D44E25"/>
    <w:rsid w:val="00D56DDE"/>
    <w:rsid w:val="00D7151A"/>
    <w:rsid w:val="00D866E2"/>
    <w:rsid w:val="00D951A8"/>
    <w:rsid w:val="00DC4ABE"/>
    <w:rsid w:val="00DD133D"/>
    <w:rsid w:val="00DE6219"/>
    <w:rsid w:val="00E0151C"/>
    <w:rsid w:val="00E01CF7"/>
    <w:rsid w:val="00E06089"/>
    <w:rsid w:val="00E13A34"/>
    <w:rsid w:val="00E149B5"/>
    <w:rsid w:val="00E1709C"/>
    <w:rsid w:val="00E27539"/>
    <w:rsid w:val="00E31732"/>
    <w:rsid w:val="00E36AC0"/>
    <w:rsid w:val="00E50112"/>
    <w:rsid w:val="00E83BDB"/>
    <w:rsid w:val="00E97DFF"/>
    <w:rsid w:val="00EA50AA"/>
    <w:rsid w:val="00EB6A60"/>
    <w:rsid w:val="00EB7D8A"/>
    <w:rsid w:val="00ED30D6"/>
    <w:rsid w:val="00EE77D3"/>
    <w:rsid w:val="00F0213D"/>
    <w:rsid w:val="00F03775"/>
    <w:rsid w:val="00F2450C"/>
    <w:rsid w:val="00F33C51"/>
    <w:rsid w:val="00F65CD5"/>
    <w:rsid w:val="00F81EBC"/>
    <w:rsid w:val="00F87187"/>
    <w:rsid w:val="00F9681B"/>
    <w:rsid w:val="00FA4B5E"/>
    <w:rsid w:val="00FC5442"/>
    <w:rsid w:val="00FE147B"/>
    <w:rsid w:val="00FE2556"/>
    <w:rsid w:val="00FF5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BA266D"/>
  <w15:chartTrackingRefBased/>
  <w15:docId w15:val="{BCA70D87-8113-49AF-9E4E-1473793C2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3B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3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3BE3"/>
  </w:style>
  <w:style w:type="paragraph" w:styleId="Footer">
    <w:name w:val="footer"/>
    <w:basedOn w:val="Normal"/>
    <w:link w:val="FooterChar"/>
    <w:uiPriority w:val="99"/>
    <w:unhideWhenUsed/>
    <w:rsid w:val="00173B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3BE3"/>
  </w:style>
  <w:style w:type="character" w:styleId="Hyperlink">
    <w:name w:val="Hyperlink"/>
    <w:basedOn w:val="DefaultParagraphFont"/>
    <w:uiPriority w:val="99"/>
    <w:unhideWhenUsed/>
    <w:rsid w:val="00173BE3"/>
    <w:rPr>
      <w:color w:val="0563C1"/>
      <w:u w:val="single"/>
    </w:rPr>
  </w:style>
  <w:style w:type="character" w:styleId="Emphasis">
    <w:name w:val="Emphasis"/>
    <w:basedOn w:val="DefaultParagraphFont"/>
    <w:uiPriority w:val="20"/>
    <w:qFormat/>
    <w:rsid w:val="00132DF8"/>
    <w:rPr>
      <w:i/>
      <w:iCs/>
    </w:rPr>
  </w:style>
  <w:style w:type="paragraph" w:customStyle="1" w:styleId="f2428">
    <w:name w:val="f2428"/>
    <w:basedOn w:val="Normal"/>
    <w:rsid w:val="005B3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1830">
    <w:name w:val="f1830"/>
    <w:basedOn w:val="Normal"/>
    <w:rsid w:val="005B3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542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421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D951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4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22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95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6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6986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09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604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788" row="5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F3FD41B5-7838-4060-9877-21C123E5C2F8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473ee0e21f492dbe821bdc02fb37dff4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ac43829d7ab1d066c558417b358f24d2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A762FB-EA09-411E-A540-BC3FCD5117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006E3B-5C01-4436-AE3F-1BC86E29A5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92CDCF3-154E-4A3A-9024-84799FD55B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668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Ajana Ouersoontornwatana</dc:creator>
  <cp:keywords/>
  <dc:description/>
  <cp:lastModifiedBy>Ratchava Kaewthong</cp:lastModifiedBy>
  <cp:revision>3</cp:revision>
  <cp:lastPrinted>2022-08-02T04:15:00Z</cp:lastPrinted>
  <dcterms:created xsi:type="dcterms:W3CDTF">2022-08-11T23:26:00Z</dcterms:created>
  <dcterms:modified xsi:type="dcterms:W3CDTF">2022-08-15T03:08:00Z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